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5A4F86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eastAsia="zh-CN"/>
        </w:rPr>
        <w:t>四川九华光子通信技术有限公司</w:t>
      </w:r>
    </w:p>
    <w:p w14:paraId="5E39D99D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eastAsia="zh-CN"/>
        </w:rPr>
        <w:t>双组份</w:t>
      </w:r>
      <w:r>
        <w:rPr>
          <w:rFonts w:hint="default" w:ascii="Arial" w:hAnsi="Arial" w:eastAsia="方正小标宋简体" w:cs="Arial"/>
          <w:b w:val="0"/>
          <w:bCs w:val="0"/>
          <w:sz w:val="36"/>
          <w:szCs w:val="36"/>
          <w:lang w:eastAsia="zh-CN"/>
        </w:rPr>
        <w:t>14W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eastAsia="zh-CN"/>
        </w:rPr>
        <w:t>导热凝胶点胶机</w:t>
      </w:r>
    </w:p>
    <w:p w14:paraId="03E94355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eastAsia="zh-CN"/>
        </w:rPr>
        <w:t>直接采购公告</w:t>
      </w:r>
    </w:p>
    <w:p w14:paraId="71ED9D7D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600" w:lineRule="exact"/>
        <w:ind w:firstLine="281" w:firstLineChars="100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一、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采购单位:</w:t>
      </w:r>
      <w:bookmarkStart w:id="0" w:name="_Hlk54101935"/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</w:rPr>
        <w:t>四川九华光子通信技术有限公司</w:t>
      </w:r>
      <w:bookmarkEnd w:id="0"/>
    </w:p>
    <w:p w14:paraId="7321A19B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600" w:lineRule="exact"/>
        <w:ind w:firstLine="281" w:firstLineChars="1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项目名称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:</w:t>
      </w:r>
      <w:r>
        <w:rPr>
          <w:rFonts w:hint="default" w:ascii="Arial" w:hAnsi="Arial" w:eastAsia="仿宋_GB2312" w:cs="Arial"/>
          <w:b w:val="0"/>
          <w:bCs w:val="0"/>
          <w:sz w:val="28"/>
          <w:szCs w:val="28"/>
          <w:lang w:val="en-US" w:eastAsia="zh-CN"/>
        </w:rPr>
        <w:t>双组份14W导热凝胶点胶机</w:t>
      </w:r>
    </w:p>
    <w:p w14:paraId="33216CF8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600" w:lineRule="exact"/>
        <w:ind w:firstLine="281" w:firstLineChars="1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三、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采购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事项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：</w:t>
      </w:r>
    </w:p>
    <w:tbl>
      <w:tblPr>
        <w:tblStyle w:val="6"/>
        <w:tblW w:w="4733" w:type="pct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89"/>
        <w:gridCol w:w="2934"/>
        <w:gridCol w:w="1320"/>
        <w:gridCol w:w="900"/>
      </w:tblGrid>
      <w:tr w14:paraId="48E2296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1714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901C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ind w:firstLine="840" w:firstLineChars="300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名 称</w:t>
            </w:r>
          </w:p>
        </w:tc>
        <w:tc>
          <w:tcPr>
            <w:tcW w:w="187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AAAE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ind w:firstLine="840" w:firstLineChars="300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型号规格</w:t>
            </w:r>
          </w:p>
        </w:tc>
        <w:tc>
          <w:tcPr>
            <w:tcW w:w="841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EC1E0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ind w:firstLine="280" w:firstLineChars="10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数量</w:t>
            </w:r>
          </w:p>
        </w:tc>
        <w:tc>
          <w:tcPr>
            <w:tcW w:w="573" w:type="pct"/>
            <w:tcBorders>
              <w:top w:val="single" w:color="auto" w:sz="12" w:space="0"/>
              <w:left w:val="single" w:color="auto" w:sz="4" w:space="0"/>
              <w:right w:val="single" w:color="auto" w:sz="12" w:space="0"/>
            </w:tcBorders>
            <w:vAlign w:val="center"/>
          </w:tcPr>
          <w:p w14:paraId="5147C1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单位</w:t>
            </w:r>
          </w:p>
        </w:tc>
      </w:tr>
      <w:tr w14:paraId="0FBD3EE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766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766904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ind w:firstLine="280" w:firstLineChars="1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  <w:t>双组份</w:t>
            </w:r>
            <w:r>
              <w:rPr>
                <w:rFonts w:hint="default" w:ascii="Arial" w:hAnsi="Arial" w:eastAsia="仿宋_GB2312" w:cs="Arial"/>
                <w:b w:val="0"/>
                <w:bCs w:val="0"/>
                <w:sz w:val="28"/>
                <w:szCs w:val="28"/>
                <w:lang w:val="en-US" w:eastAsia="zh-CN"/>
              </w:rPr>
              <w:t>14W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  <w:t>导</w:t>
            </w:r>
          </w:p>
          <w:p w14:paraId="699237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ind w:firstLine="280" w:firstLineChars="1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  <w:t>热凝胶点胶机</w:t>
            </w:r>
          </w:p>
        </w:tc>
        <w:tc>
          <w:tcPr>
            <w:tcW w:w="3018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634375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ind w:firstLine="280" w:firstLineChars="1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  <w:t>品牌：博汇通</w:t>
            </w:r>
          </w:p>
          <w:p w14:paraId="29583B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ind w:firstLine="280" w:firstLineChars="1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  <w:t>型号：</w:t>
            </w:r>
            <w:r>
              <w:rPr>
                <w:rFonts w:hint="default" w:ascii="Arial" w:hAnsi="Arial" w:eastAsia="仿宋_GB2312" w:cs="Arial"/>
                <w:b w:val="0"/>
                <w:bCs w:val="0"/>
                <w:sz w:val="28"/>
                <w:szCs w:val="28"/>
                <w:lang w:val="en-US" w:eastAsia="zh-CN"/>
              </w:rPr>
              <w:t>BHT-610S</w:t>
            </w:r>
          </w:p>
        </w:tc>
        <w:tc>
          <w:tcPr>
            <w:tcW w:w="841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38E14F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ind w:firstLine="560" w:firstLineChars="200"/>
              <w:jc w:val="both"/>
              <w:textAlignment w:val="auto"/>
              <w:rPr>
                <w:rFonts w:hint="default" w:ascii="Arial" w:hAnsi="Arial" w:eastAsia="仿宋_GB2312" w:cs="Arial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Arial" w:hAnsi="Arial" w:eastAsia="仿宋_GB2312" w:cs="Arial"/>
                <w:b w:val="0"/>
                <w:bCs w:val="0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573" w:type="pct"/>
            <w:tcBorders>
              <w:left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6B9C4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ind w:firstLine="280" w:firstLineChars="1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  <w:t>台</w:t>
            </w:r>
          </w:p>
        </w:tc>
      </w:tr>
    </w:tbl>
    <w:p w14:paraId="400A0D55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采用单源直接采购方式的原因及相关说明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  <w:t>：</w:t>
      </w:r>
      <w:bookmarkStart w:id="1" w:name="_GoBack"/>
      <w:bookmarkEnd w:id="1"/>
    </w:p>
    <w:p w14:paraId="049DA242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600" w:lineRule="exact"/>
        <w:ind w:firstLine="560" w:firstLineChars="200"/>
        <w:jc w:val="both"/>
        <w:textAlignment w:val="auto"/>
        <w:rPr>
          <w:rFonts w:hint="default" w:ascii="仿宋_GB2312" w:hAnsi="仿宋_GB2312" w:eastAsia="仿宋_GB2312" w:cs="仿宋_GB2312"/>
          <w:kern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1.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-SA"/>
        </w:rPr>
        <w:t>为落实产能扩建项目、满足生产需求、需新增</w:t>
      </w:r>
      <w:r>
        <w:rPr>
          <w:rFonts w:hint="default" w:ascii="Arial" w:hAnsi="Arial" w:eastAsia="仿宋_GB2312" w:cs="Arial"/>
          <w:kern w:val="0"/>
          <w:sz w:val="28"/>
          <w:szCs w:val="28"/>
          <w:lang w:val="en-US" w:eastAsia="zh-CN" w:bidi="ar-SA"/>
        </w:rPr>
        <w:t>14W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-SA"/>
        </w:rPr>
        <w:t>导热凝胶点胶机，为保障生产工艺一致性或服务配套要求，需继续从原供应商处购买。</w:t>
      </w:r>
    </w:p>
    <w:p w14:paraId="512C1D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五</w:t>
      </w:r>
      <w:r>
        <w:rPr>
          <w:rFonts w:hint="eastAsia" w:ascii="仿宋_GB2312" w:hAnsi="仿宋_GB2312" w:eastAsia="仿宋_GB2312" w:cs="仿宋_GB2312"/>
          <w:color w:val="auto"/>
          <w:kern w:val="2"/>
          <w:sz w:val="28"/>
          <w:szCs w:val="28"/>
          <w:lang w:val="en-US" w:eastAsia="zh-CN" w:bidi="ar-SA"/>
        </w:rPr>
        <w:t>、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拟定的唯一供应商名称、注册地址、统一社会信用代码、法定代表人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：</w:t>
      </w:r>
    </w:p>
    <w:p w14:paraId="1EC85085">
      <w:pPr>
        <w:adjustRightInd w:val="0"/>
        <w:snapToGrid w:val="0"/>
        <w:spacing w:line="300" w:lineRule="auto"/>
        <w:ind w:right="240" w:firstLine="560" w:firstLineChars="200"/>
        <w:jc w:val="left"/>
        <w:rPr>
          <w:rFonts w:hint="default" w:ascii="Arial" w:hAnsi="Arial" w:eastAsia="仿宋" w:cs="Arial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供应商名称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:成都博慧通科技</w:t>
      </w:r>
      <w:r>
        <w:rPr>
          <w:rFonts w:hint="default" w:ascii="Arial" w:hAnsi="Arial" w:eastAsia="仿宋" w:cs="Arial"/>
          <w:bCs/>
          <w:color w:val="000000"/>
          <w:sz w:val="28"/>
          <w:szCs w:val="28"/>
        </w:rPr>
        <w:t>有限公司</w:t>
      </w:r>
    </w:p>
    <w:p w14:paraId="185BC408">
      <w:pPr>
        <w:adjustRightInd w:val="0"/>
        <w:snapToGrid w:val="0"/>
        <w:spacing w:line="300" w:lineRule="auto"/>
        <w:ind w:right="240" w:firstLine="560" w:firstLineChars="200"/>
        <w:jc w:val="left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法定代表人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:孙勇军</w:t>
      </w:r>
    </w:p>
    <w:p w14:paraId="5D1B22E4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default" w:ascii="Arial" w:hAnsi="Arial" w:eastAsia="仿宋_GB2312" w:cs="Arial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统一社会信用代码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:</w:t>
      </w:r>
      <w:r>
        <w:rPr>
          <w:rFonts w:hint="default" w:ascii="Arial" w:hAnsi="Arial" w:eastAsia="仿宋" w:cs="Arial"/>
          <w:color w:val="000000"/>
          <w:kern w:val="0"/>
          <w:sz w:val="28"/>
          <w:szCs w:val="28"/>
          <w:lang w:val="en-US" w:eastAsia="zh-CN" w:bidi="ar"/>
        </w:rPr>
        <w:t>91510108086690638T</w:t>
      </w:r>
    </w:p>
    <w:p w14:paraId="0CD117D8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注册地址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:成都市成华区龙潭路</w:t>
      </w:r>
      <w:r>
        <w:rPr>
          <w:rFonts w:hint="default" w:ascii="Arial" w:hAnsi="Arial" w:eastAsia="仿宋_GB2312" w:cs="Arial"/>
          <w:sz w:val="28"/>
          <w:szCs w:val="28"/>
          <w:lang w:val="en-US" w:eastAsia="zh-CN"/>
        </w:rPr>
        <w:t>33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号</w:t>
      </w:r>
      <w:r>
        <w:rPr>
          <w:rFonts w:hint="default" w:ascii="Arial" w:hAnsi="Arial" w:eastAsia="仿宋_GB2312" w:cs="Arial"/>
          <w:sz w:val="28"/>
          <w:szCs w:val="28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栋</w:t>
      </w:r>
      <w:r>
        <w:rPr>
          <w:rFonts w:hint="default" w:ascii="Arial" w:hAnsi="Arial" w:eastAsia="仿宋_GB2312" w:cs="Arial"/>
          <w:sz w:val="28"/>
          <w:szCs w:val="28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单元</w:t>
      </w:r>
      <w:r>
        <w:rPr>
          <w:rFonts w:hint="default" w:ascii="Arial" w:hAnsi="Arial" w:eastAsia="仿宋_GB2312" w:cs="Arial"/>
          <w:sz w:val="28"/>
          <w:szCs w:val="28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层</w:t>
      </w:r>
      <w:r>
        <w:rPr>
          <w:rFonts w:hint="default" w:ascii="Arial" w:hAnsi="Arial" w:eastAsia="仿宋_GB2312" w:cs="Arial"/>
          <w:sz w:val="28"/>
          <w:szCs w:val="28"/>
          <w:lang w:val="en-US" w:eastAsia="zh-CN"/>
        </w:rPr>
        <w:t>18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号</w:t>
      </w:r>
    </w:p>
    <w:p w14:paraId="366393CF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公示的期限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:</w:t>
      </w:r>
      <w:r>
        <w:rPr>
          <w:rFonts w:hint="default" w:ascii="Arial" w:hAnsi="Arial" w:eastAsia="仿宋_GB2312" w:cs="Arial"/>
          <w:sz w:val="28"/>
          <w:szCs w:val="28"/>
          <w:lang w:val="en-US" w:eastAsia="zh-CN"/>
        </w:rPr>
        <w:t>2026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年</w:t>
      </w:r>
      <w:r>
        <w:rPr>
          <w:rFonts w:hint="eastAsia" w:ascii="Arial" w:hAnsi="Arial" w:eastAsia="仿宋_GB2312" w:cs="Arial"/>
          <w:sz w:val="28"/>
          <w:szCs w:val="28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sz w:val="28"/>
          <w:szCs w:val="28"/>
        </w:rPr>
        <w:t>月</w:t>
      </w:r>
      <w:r>
        <w:rPr>
          <w:rFonts w:hint="default" w:ascii="Arial" w:hAnsi="Arial" w:eastAsia="仿宋_GB2312" w:cs="Arial"/>
          <w:sz w:val="28"/>
          <w:szCs w:val="28"/>
          <w:lang w:val="en-US" w:eastAsia="zh-CN"/>
        </w:rPr>
        <w:t>30</w:t>
      </w:r>
      <w:r>
        <w:rPr>
          <w:rFonts w:hint="eastAsia" w:ascii="仿宋_GB2312" w:hAnsi="仿宋_GB2312" w:eastAsia="仿宋_GB2312" w:cs="仿宋_GB2312"/>
          <w:sz w:val="28"/>
          <w:szCs w:val="28"/>
        </w:rPr>
        <w:t>日-</w:t>
      </w:r>
      <w:r>
        <w:rPr>
          <w:rFonts w:hint="default" w:ascii="Arial" w:hAnsi="Arial" w:eastAsia="仿宋_GB2312" w:cs="Arial"/>
          <w:sz w:val="28"/>
          <w:szCs w:val="28"/>
          <w:lang w:val="en-US" w:eastAsia="zh-CN"/>
        </w:rPr>
        <w:t>2026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年</w:t>
      </w:r>
      <w:r>
        <w:rPr>
          <w:rFonts w:hint="eastAsia" w:ascii="Arial" w:hAnsi="Arial" w:eastAsia="仿宋_GB2312" w:cs="Arial"/>
          <w:sz w:val="28"/>
          <w:szCs w:val="28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28"/>
          <w:szCs w:val="28"/>
        </w:rPr>
        <w:t>月</w:t>
      </w:r>
      <w:r>
        <w:rPr>
          <w:rFonts w:hint="eastAsia" w:ascii="Arial" w:hAnsi="Arial" w:eastAsia="仿宋_GB2312" w:cs="Arial"/>
          <w:sz w:val="28"/>
          <w:szCs w:val="28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28"/>
          <w:szCs w:val="28"/>
        </w:rPr>
        <w:t>日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sz w:val="28"/>
          <w:szCs w:val="28"/>
        </w:rPr>
        <w:t>共</w:t>
      </w:r>
      <w:r>
        <w:rPr>
          <w:rFonts w:hint="default" w:ascii="Arial" w:hAnsi="Arial" w:eastAsia="仿宋_GB2312" w:cs="Arial"/>
          <w:sz w:val="28"/>
          <w:szCs w:val="28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28"/>
          <w:szCs w:val="28"/>
        </w:rPr>
        <w:t>日</w:t>
      </w:r>
    </w:p>
    <w:p w14:paraId="252A3B53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七、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采购单位的联系地址、联系人和联系电话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  <w:t>：</w:t>
      </w:r>
    </w:p>
    <w:p w14:paraId="6032B1CC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地址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:</w:t>
      </w:r>
      <w:r>
        <w:rPr>
          <w:rFonts w:hint="eastAsia" w:ascii="仿宋_GB2312" w:hAnsi="仿宋_GB2312" w:eastAsia="仿宋_GB2312" w:cs="仿宋_GB2312"/>
          <w:sz w:val="28"/>
          <w:szCs w:val="28"/>
        </w:rPr>
        <w:t>四川省绵阳市金家林科智大道绵阳</w:t>
      </w:r>
      <w:r>
        <w:rPr>
          <w:rFonts w:hint="default" w:ascii="Arial" w:hAnsi="Arial" w:eastAsia="仿宋_GB2312" w:cs="Arial"/>
          <w:sz w:val="28"/>
          <w:szCs w:val="28"/>
        </w:rPr>
        <w:t>5G</w:t>
      </w:r>
      <w:r>
        <w:rPr>
          <w:rFonts w:hint="eastAsia" w:ascii="仿宋_GB2312" w:hAnsi="仿宋_GB2312" w:eastAsia="仿宋_GB2312" w:cs="仿宋_GB2312"/>
          <w:sz w:val="28"/>
          <w:szCs w:val="28"/>
        </w:rPr>
        <w:t>科技园区</w:t>
      </w:r>
      <w:r>
        <w:rPr>
          <w:rFonts w:hint="default" w:ascii="Arial" w:hAnsi="Arial" w:eastAsia="仿宋_GB2312" w:cs="Arial"/>
          <w:sz w:val="28"/>
          <w:szCs w:val="28"/>
        </w:rPr>
        <w:t>5</w:t>
      </w:r>
      <w:r>
        <w:rPr>
          <w:rFonts w:hint="eastAsia" w:ascii="仿宋_GB2312" w:hAnsi="仿宋_GB2312" w:eastAsia="仿宋_GB2312" w:cs="仿宋_GB2312"/>
          <w:sz w:val="28"/>
          <w:szCs w:val="28"/>
        </w:rPr>
        <w:t>幢</w:t>
      </w:r>
    </w:p>
    <w:p w14:paraId="13DBC65D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560" w:firstLineChars="200"/>
        <w:textAlignment w:val="auto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联系人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:姚小华</w:t>
      </w:r>
    </w:p>
    <w:p w14:paraId="71559CCC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560" w:firstLineChars="200"/>
        <w:textAlignment w:val="auto"/>
        <w:rPr>
          <w:rFonts w:hint="default" w:ascii="Arial" w:hAnsi="Arial" w:eastAsia="仿宋_GB2312" w:cs="Arial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联系电话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:</w:t>
      </w:r>
      <w:r>
        <w:rPr>
          <w:rFonts w:hint="default" w:ascii="Arial" w:hAnsi="Arial" w:eastAsia="仿宋_GB2312" w:cs="Arial"/>
          <w:sz w:val="28"/>
          <w:szCs w:val="28"/>
          <w:lang w:val="en-US" w:eastAsia="zh-CN"/>
        </w:rPr>
        <w:t>0816-2600729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8D94A14B-D30E-47C7-AF77-D200D3CC3B47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F0C8AA00-18E5-4862-81D1-9ACF14236081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4B96801E-AF9E-49F2-8177-0CF56755B9B2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570FB1B8-5AE1-4A43-B14B-122AA30C72AF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B6F4EC2"/>
    <w:multiLevelType w:val="singleLevel"/>
    <w:tmpl w:val="0B6F4EC2"/>
    <w:lvl w:ilvl="0" w:tentative="0">
      <w:start w:val="4"/>
      <w:numFmt w:val="chineseCounting"/>
      <w:suff w:val="nothing"/>
      <w:lvlText w:val="%1、"/>
      <w:lvlJc w:val="left"/>
      <w:rPr>
        <w:rFonts w:hint="eastAsia" w:ascii="Arial" w:hAnsi="Arial" w:cs="Aria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cwZjdkZGQyNDZmYTAyMGJiMmFiZmE4NGYxMjg1Y2EifQ=="/>
  </w:docVars>
  <w:rsids>
    <w:rsidRoot w:val="00F306A9"/>
    <w:rsid w:val="0005568F"/>
    <w:rsid w:val="002233FA"/>
    <w:rsid w:val="00237F51"/>
    <w:rsid w:val="00253812"/>
    <w:rsid w:val="002868B5"/>
    <w:rsid w:val="002A4CD6"/>
    <w:rsid w:val="002C6CEF"/>
    <w:rsid w:val="003018D5"/>
    <w:rsid w:val="003205DF"/>
    <w:rsid w:val="003C7AAD"/>
    <w:rsid w:val="003D6F42"/>
    <w:rsid w:val="004110D1"/>
    <w:rsid w:val="00463FFC"/>
    <w:rsid w:val="005122C8"/>
    <w:rsid w:val="006929A6"/>
    <w:rsid w:val="006E3062"/>
    <w:rsid w:val="007B655B"/>
    <w:rsid w:val="007E7FB8"/>
    <w:rsid w:val="00853B68"/>
    <w:rsid w:val="008632CA"/>
    <w:rsid w:val="00904CD0"/>
    <w:rsid w:val="00920CF4"/>
    <w:rsid w:val="00A8352D"/>
    <w:rsid w:val="00B25EC4"/>
    <w:rsid w:val="00BE4517"/>
    <w:rsid w:val="00C374D7"/>
    <w:rsid w:val="00C4249B"/>
    <w:rsid w:val="00E25DA3"/>
    <w:rsid w:val="00E54E23"/>
    <w:rsid w:val="00E55B8E"/>
    <w:rsid w:val="00E93317"/>
    <w:rsid w:val="00EE2133"/>
    <w:rsid w:val="00EF28CC"/>
    <w:rsid w:val="00F02A4F"/>
    <w:rsid w:val="00F306A9"/>
    <w:rsid w:val="00F766F7"/>
    <w:rsid w:val="014337F8"/>
    <w:rsid w:val="021533E7"/>
    <w:rsid w:val="02936A01"/>
    <w:rsid w:val="02F24E67"/>
    <w:rsid w:val="032F2286"/>
    <w:rsid w:val="03E5328D"/>
    <w:rsid w:val="05B56AF2"/>
    <w:rsid w:val="05E64060"/>
    <w:rsid w:val="0936100F"/>
    <w:rsid w:val="095D5673"/>
    <w:rsid w:val="0962538A"/>
    <w:rsid w:val="096C67E1"/>
    <w:rsid w:val="09721268"/>
    <w:rsid w:val="0976001F"/>
    <w:rsid w:val="09B63701"/>
    <w:rsid w:val="0B5200CB"/>
    <w:rsid w:val="0CD30126"/>
    <w:rsid w:val="0DB5782C"/>
    <w:rsid w:val="0DCB34F3"/>
    <w:rsid w:val="0E83792A"/>
    <w:rsid w:val="0F182768"/>
    <w:rsid w:val="0F31382A"/>
    <w:rsid w:val="10207B26"/>
    <w:rsid w:val="103A04BC"/>
    <w:rsid w:val="108056C0"/>
    <w:rsid w:val="11514D2A"/>
    <w:rsid w:val="116066ED"/>
    <w:rsid w:val="11C6025A"/>
    <w:rsid w:val="13115729"/>
    <w:rsid w:val="137740D7"/>
    <w:rsid w:val="144E09DA"/>
    <w:rsid w:val="14FC3830"/>
    <w:rsid w:val="150C68CB"/>
    <w:rsid w:val="1534372C"/>
    <w:rsid w:val="15F65184"/>
    <w:rsid w:val="172340EF"/>
    <w:rsid w:val="1A387F3D"/>
    <w:rsid w:val="1A6E76E0"/>
    <w:rsid w:val="1E696B3C"/>
    <w:rsid w:val="1E803E86"/>
    <w:rsid w:val="1F3C5FFF"/>
    <w:rsid w:val="1FA933E6"/>
    <w:rsid w:val="1FFD773A"/>
    <w:rsid w:val="215F4227"/>
    <w:rsid w:val="2201217A"/>
    <w:rsid w:val="22B20386"/>
    <w:rsid w:val="22C04851"/>
    <w:rsid w:val="2311031F"/>
    <w:rsid w:val="23E46C65"/>
    <w:rsid w:val="24F829C8"/>
    <w:rsid w:val="25186BC6"/>
    <w:rsid w:val="25653A80"/>
    <w:rsid w:val="25D54AB7"/>
    <w:rsid w:val="26160E28"/>
    <w:rsid w:val="26B27198"/>
    <w:rsid w:val="28194B1B"/>
    <w:rsid w:val="283D6A99"/>
    <w:rsid w:val="287D595F"/>
    <w:rsid w:val="29EE131C"/>
    <w:rsid w:val="2A0C5A7E"/>
    <w:rsid w:val="2C3818FC"/>
    <w:rsid w:val="2D5B7F98"/>
    <w:rsid w:val="2D665687"/>
    <w:rsid w:val="2D7B31B1"/>
    <w:rsid w:val="2DB256DE"/>
    <w:rsid w:val="2E4C5B33"/>
    <w:rsid w:val="2EF749AD"/>
    <w:rsid w:val="2F0241AF"/>
    <w:rsid w:val="2F8D6403"/>
    <w:rsid w:val="2F984354"/>
    <w:rsid w:val="2FC82F97"/>
    <w:rsid w:val="30756C6C"/>
    <w:rsid w:val="30816C49"/>
    <w:rsid w:val="30952D41"/>
    <w:rsid w:val="309D28EB"/>
    <w:rsid w:val="31161117"/>
    <w:rsid w:val="31452FC4"/>
    <w:rsid w:val="32AB465F"/>
    <w:rsid w:val="3330157F"/>
    <w:rsid w:val="334F07F5"/>
    <w:rsid w:val="38327B47"/>
    <w:rsid w:val="385E6B8E"/>
    <w:rsid w:val="38606984"/>
    <w:rsid w:val="38DD60D4"/>
    <w:rsid w:val="39BE5B37"/>
    <w:rsid w:val="3A445910"/>
    <w:rsid w:val="3C08691B"/>
    <w:rsid w:val="3C105F0F"/>
    <w:rsid w:val="3DBC4E46"/>
    <w:rsid w:val="3E7964D0"/>
    <w:rsid w:val="3F171845"/>
    <w:rsid w:val="409E3FCC"/>
    <w:rsid w:val="40FD0590"/>
    <w:rsid w:val="41313092"/>
    <w:rsid w:val="4177481D"/>
    <w:rsid w:val="419453CF"/>
    <w:rsid w:val="42DB7BD4"/>
    <w:rsid w:val="433A0112"/>
    <w:rsid w:val="4450382F"/>
    <w:rsid w:val="45BC6CA2"/>
    <w:rsid w:val="46160AA8"/>
    <w:rsid w:val="4644084B"/>
    <w:rsid w:val="47151E48"/>
    <w:rsid w:val="47190850"/>
    <w:rsid w:val="474C2DD7"/>
    <w:rsid w:val="476B4E24"/>
    <w:rsid w:val="48CE566A"/>
    <w:rsid w:val="4981357C"/>
    <w:rsid w:val="4A05096F"/>
    <w:rsid w:val="4BB23021"/>
    <w:rsid w:val="4C6D6F48"/>
    <w:rsid w:val="4CF431C6"/>
    <w:rsid w:val="4D5063D1"/>
    <w:rsid w:val="4E0E5D9E"/>
    <w:rsid w:val="4F144D58"/>
    <w:rsid w:val="4F7A7843"/>
    <w:rsid w:val="508C2093"/>
    <w:rsid w:val="515D34B4"/>
    <w:rsid w:val="51954F77"/>
    <w:rsid w:val="51BD2325"/>
    <w:rsid w:val="52635075"/>
    <w:rsid w:val="533B56AA"/>
    <w:rsid w:val="53B8319F"/>
    <w:rsid w:val="53F02939"/>
    <w:rsid w:val="540C2022"/>
    <w:rsid w:val="557E2047"/>
    <w:rsid w:val="55C349B6"/>
    <w:rsid w:val="57646D8F"/>
    <w:rsid w:val="57A777B2"/>
    <w:rsid w:val="58286D18"/>
    <w:rsid w:val="587F428B"/>
    <w:rsid w:val="58DA3BB7"/>
    <w:rsid w:val="58E14F46"/>
    <w:rsid w:val="59777658"/>
    <w:rsid w:val="5A56101C"/>
    <w:rsid w:val="5B977B3E"/>
    <w:rsid w:val="5BC326E1"/>
    <w:rsid w:val="5C844566"/>
    <w:rsid w:val="5D296EBB"/>
    <w:rsid w:val="5DB04EE7"/>
    <w:rsid w:val="5F17101E"/>
    <w:rsid w:val="5F93686E"/>
    <w:rsid w:val="608B622F"/>
    <w:rsid w:val="617460C6"/>
    <w:rsid w:val="6478717D"/>
    <w:rsid w:val="65982E30"/>
    <w:rsid w:val="67A7735B"/>
    <w:rsid w:val="68016A6B"/>
    <w:rsid w:val="686D363A"/>
    <w:rsid w:val="688C3712"/>
    <w:rsid w:val="68B41D2F"/>
    <w:rsid w:val="6A6C64FC"/>
    <w:rsid w:val="6B06646E"/>
    <w:rsid w:val="6BD236A8"/>
    <w:rsid w:val="6BF95F6B"/>
    <w:rsid w:val="6C880F26"/>
    <w:rsid w:val="6F6A75EB"/>
    <w:rsid w:val="6FE158F0"/>
    <w:rsid w:val="70FE448F"/>
    <w:rsid w:val="71493231"/>
    <w:rsid w:val="72815567"/>
    <w:rsid w:val="74627F34"/>
    <w:rsid w:val="75C15A8B"/>
    <w:rsid w:val="760A11E0"/>
    <w:rsid w:val="76742AFE"/>
    <w:rsid w:val="771C566F"/>
    <w:rsid w:val="77997A68"/>
    <w:rsid w:val="77C71DB9"/>
    <w:rsid w:val="781043BD"/>
    <w:rsid w:val="78A43A99"/>
    <w:rsid w:val="7A574C10"/>
    <w:rsid w:val="7DEC38C1"/>
    <w:rsid w:val="7E0B01EB"/>
    <w:rsid w:val="7EE84089"/>
    <w:rsid w:val="7F477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36"/>
      <w:szCs w:val="36"/>
      <w:lang w:val="en-US" w:eastAsia="en-US" w:bidi="ar-SA"/>
    </w:r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autoRedefine/>
    <w:qFormat/>
    <w:uiPriority w:val="39"/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basedOn w:val="7"/>
    <w:link w:val="4"/>
    <w:qFormat/>
    <w:uiPriority w:val="0"/>
    <w:rPr>
      <w:kern w:val="2"/>
      <w:sz w:val="18"/>
      <w:szCs w:val="18"/>
    </w:rPr>
  </w:style>
  <w:style w:type="character" w:customStyle="1" w:styleId="9">
    <w:name w:val="页脚 字符"/>
    <w:basedOn w:val="7"/>
    <w:link w:val="3"/>
    <w:qFormat/>
    <w:uiPriority w:val="0"/>
    <w:rPr>
      <w:kern w:val="2"/>
      <w:sz w:val="18"/>
      <w:szCs w:val="18"/>
    </w:rPr>
  </w:style>
  <w:style w:type="paragraph" w:customStyle="1" w:styleId="10">
    <w:name w:val="列表段落1"/>
    <w:basedOn w:val="1"/>
    <w:qFormat/>
    <w:uiPriority w:val="0"/>
    <w:pPr>
      <w:widowControl/>
      <w:ind w:firstLine="420" w:firstLineChars="200"/>
      <w:jc w:val="left"/>
    </w:pPr>
    <w:rPr>
      <w:rFonts w:ascii="Times New Roman" w:hAnsi="Times New Roman" w:eastAsia="宋体" w:cs="Times New Roman"/>
      <w:kern w:val="0"/>
      <w:sz w:val="24"/>
    </w:rPr>
  </w:style>
  <w:style w:type="paragraph" w:styleId="11">
    <w:name w:val="List Paragraph"/>
    <w:basedOn w:val="1"/>
    <w:qFormat/>
    <w:uiPriority w:val="34"/>
    <w:pPr>
      <w:widowControl/>
      <w:ind w:firstLine="420" w:firstLineChars="200"/>
      <w:jc w:val="left"/>
    </w:pPr>
    <w:rPr>
      <w:rFonts w:ascii="Times New Roman" w:hAnsi="Times New Roman" w:eastAsia="宋体" w:cs="Times New Roman"/>
      <w:kern w:val="0"/>
      <w:sz w:val="24"/>
    </w:rPr>
  </w:style>
  <w:style w:type="paragraph" w:customStyle="1" w:styleId="12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363</Words>
  <Characters>423</Characters>
  <Lines>8</Lines>
  <Paragraphs>2</Paragraphs>
  <TotalTime>13</TotalTime>
  <ScaleCrop>false</ScaleCrop>
  <LinksUpToDate>false</LinksUpToDate>
  <CharactersWithSpaces>424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2024-05-09T01:10:00Z</dcterms:created>
  <dc:creator>Administrator</dc:creator>
  <cp:lastModifiedBy>Cici</cp:lastModifiedBy>
  <dcterms:modified xsi:type="dcterms:W3CDTF">2026-09-30T01:21:59Z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B400174D7D1E4185B2BF336E55E13982_13</vt:lpwstr>
  </property>
  <property fmtid="{D5CDD505-2E9C-101B-9397-08002B2CF9AE}" pid="4" name="KSOTemplateDocerSaveRecord">
    <vt:lpwstr>eyJoZGlkIjoiYWIyZWJlMTczMTcwMGEwMjE4YWExZmUxMDVlNmU4ZjAiLCJ1c2VySWQiOiIyMzg0NDE0OTgifQ==</vt:lpwstr>
  </property>
</Properties>
</file>