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0D10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285" w:firstLineChars="4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九洲千城甲供材料集采（第一次）招标失败公告</w:t>
      </w:r>
    </w:p>
    <w:p w14:paraId="42A74C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285" w:firstLineChars="4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71B9A3AC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1.招标单位：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九洲千城置业有限责任公司</w:t>
      </w:r>
    </w:p>
    <w:p w14:paraId="76A0FA11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九洲观云阙、九洲半山云阙、九洲·云帆渡</w:t>
      </w:r>
      <w:bookmarkStart w:id="0" w:name="_GoBack"/>
      <w:bookmarkEnd w:id="0"/>
    </w:p>
    <w:p w14:paraId="3A260343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3.招标事项：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九洲千城甲供材料集采</w:t>
      </w:r>
    </w:p>
    <w:p w14:paraId="616F98E9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4.招标方式：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公开招标</w:t>
      </w:r>
    </w:p>
    <w:p w14:paraId="1FCF382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5.公告内容：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经评审，仅剩一家投标人，不具备竞争性，做流标处理。</w:t>
      </w:r>
    </w:p>
    <w:p w14:paraId="236FFC2D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6、公示时间：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2026年4月30日-2026年5月9日</w:t>
      </w:r>
    </w:p>
    <w:p w14:paraId="78D9B969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7、详情请登录全国公共资源交易平台（四川省 ·绵阳市）查看。</w:t>
      </w:r>
    </w:p>
    <w:p w14:paraId="05FD669E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55699080">
      <w:pPr>
        <w:numPr>
          <w:ilvl w:val="0"/>
          <w:numId w:val="0"/>
        </w:numPr>
        <w:ind w:firstLine="560" w:firstLineChars="200"/>
        <w:jc w:val="left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联系人：胡先生                   联系电话：0816-2471168</w:t>
      </w:r>
    </w:p>
    <w:p w14:paraId="4AAF43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1365" w:rightChars="650" w:firstLine="0" w:firstLineChars="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28FD3F8-0EB0-44A2-9C45-92EDBC2D86E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9E577DF-CFFA-425D-A6BB-D8AEBEE81AE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85007A4-2442-4EC7-9B93-64BBC54041D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45647E"/>
    <w:rsid w:val="0F121B26"/>
    <w:rsid w:val="14394EB2"/>
    <w:rsid w:val="17914E66"/>
    <w:rsid w:val="1AE47A0B"/>
    <w:rsid w:val="39A27F0D"/>
    <w:rsid w:val="41FD418E"/>
    <w:rsid w:val="4D5642C1"/>
    <w:rsid w:val="654548B2"/>
    <w:rsid w:val="6F9A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123</Characters>
  <Lines>0</Lines>
  <Paragraphs>0</Paragraphs>
  <TotalTime>0</TotalTime>
  <ScaleCrop>false</ScaleCrop>
  <LinksUpToDate>false</LinksUpToDate>
  <CharactersWithSpaces>123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2026-03-24T07:05:00Z</dcterms:created>
  <dc:creator>Administrator</dc:creator>
  <cp:lastModifiedBy>胡东</cp:lastModifiedBy>
  <cp:lastPrinted>2026-03-25T10:43:00Z</cp:lastPrinted>
  <dcterms:modified xsi:type="dcterms:W3CDTF">2026-04-27T06:09:25Z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eyJoZGlkIjoiZTU5ZTA2ODA2ODFhYzI5MWI1NDlmYTAwYzRkOTUwMmQiLCJ1c2VySWQiOiIxNjA4ODUzOTM2In0=</vt:lpwstr>
  </property>
  <property fmtid="{D5CDD505-2E9C-101B-9397-08002B2CF9AE}" pid="4" name="ICV">
    <vt:lpwstr>65A07B90093A420B8C5A3A279B8566C0_12</vt:lpwstr>
  </property>
</Properties>
</file>