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widowControl w:val="0"/>
        <w:spacing w:before="120" w:beforeLines="50" w:after="120" w:afterLines="50"/>
        <w:jc w:val="center"/>
        <w:outlineLvl w:val="0"/>
        <w:rPr>
          <w:rFonts w:ascii="Times New Roman" w:hAnsi="Times New Roman" w:eastAsia="黑体" w:cs="Times New Roman"/>
          <w:b/>
          <w:bCs/>
          <w:kern w:val="44"/>
          <w:sz w:val="44"/>
          <w:szCs w:val="44"/>
        </w:rPr>
      </w:pPr>
      <w:bookmarkStart w:id="0" w:name="_Toc2102"/>
      <w:bookmarkStart w:id="1" w:name="_Toc166145804"/>
      <w:bookmarkStart w:id="2" w:name="_Toc219887046"/>
      <w:r>
        <w:rPr>
          <w:rFonts w:hint="eastAsia" w:ascii="Times New Roman" w:hAnsi="Times New Roman" w:eastAsia="黑体" w:cs="Times New Roman"/>
          <w:b/>
          <w:bCs/>
          <w:kern w:val="44"/>
          <w:sz w:val="44"/>
          <w:szCs w:val="44"/>
        </w:rPr>
        <w:t>第一章</w:t>
      </w:r>
      <w:r>
        <w:rPr>
          <w:rFonts w:ascii="Times New Roman" w:hAnsi="Times New Roman" w:eastAsia="黑体" w:cs="Times New Roman"/>
          <w:b/>
          <w:bCs/>
          <w:kern w:val="44"/>
          <w:sz w:val="44"/>
          <w:szCs w:val="44"/>
        </w:rPr>
        <w:t xml:space="preserve">  </w:t>
      </w:r>
      <w:r>
        <w:rPr>
          <w:rFonts w:hint="eastAsia" w:ascii="Times New Roman" w:hAnsi="Times New Roman" w:eastAsia="黑体" w:cs="Times New Roman"/>
          <w:b/>
          <w:bCs/>
          <w:kern w:val="44"/>
          <w:sz w:val="44"/>
          <w:szCs w:val="44"/>
        </w:rPr>
        <w:t>招标公告</w:t>
      </w:r>
      <w:bookmarkEnd w:id="0"/>
      <w:bookmarkEnd w:id="1"/>
      <w:bookmarkEnd w:id="2"/>
      <w:r>
        <w:rPr>
          <w:rFonts w:ascii="Times New Roman" w:hAnsi="Times New Roman" w:eastAsia="黑体" w:cs="Times New Roman"/>
          <w:b/>
          <w:bCs/>
          <w:kern w:val="44"/>
          <w:sz w:val="44"/>
          <w:szCs w:val="44"/>
        </w:rPr>
        <w:t xml:space="preserve"> </w:t>
      </w:r>
    </w:p>
    <w:p>
      <w:pPr>
        <w:keepNext/>
        <w:keepLines/>
        <w:tabs>
          <w:tab w:val="left" w:pos="576"/>
        </w:tabs>
        <w:spacing w:before="260" w:after="260"/>
        <w:jc w:val="center"/>
        <w:outlineLvl w:val="1"/>
        <w:rPr>
          <w:rFonts w:ascii="Times New Roman" w:hAnsi="Times New Roman" w:eastAsia="宋体" w:cs="Times New Roman"/>
          <w:b/>
          <w:sz w:val="36"/>
        </w:rPr>
      </w:pPr>
      <w:bookmarkStart w:id="3" w:name="_Toc172564455"/>
      <w:bookmarkStart w:id="4" w:name="_Toc173422329"/>
      <w:bookmarkStart w:id="5" w:name="_Toc219887047"/>
      <w:bookmarkStart w:id="6" w:name="OLE_LINK5"/>
      <w:r>
        <w:rPr>
          <w:rFonts w:hint="eastAsia" w:ascii="Times New Roman" w:hAnsi="Times New Roman" w:eastAsia="宋体" w:cs="Times New Roman"/>
          <w:b/>
          <w:sz w:val="36"/>
        </w:rPr>
        <w:t>广东依顿电子科技股份有限公司阻焊LDI机采购项目</w:t>
      </w:r>
      <w:r>
        <w:rPr>
          <w:rFonts w:ascii="Times New Roman" w:hAnsi="Times New Roman" w:eastAsia="宋体" w:cs="Times New Roman"/>
          <w:b/>
          <w:sz w:val="36"/>
        </w:rPr>
        <w:t>招标公告</w:t>
      </w:r>
      <w:r>
        <w:rPr>
          <w:rFonts w:hint="eastAsia" w:ascii="Times New Roman" w:hAnsi="Times New Roman" w:eastAsia="宋体" w:cs="Times New Roman"/>
          <w:b/>
          <w:sz w:val="36"/>
        </w:rPr>
        <w:t>（项目编号：</w:t>
      </w:r>
      <w:r>
        <w:rPr>
          <w:rFonts w:ascii="Times New Roman" w:hAnsi="Times New Roman" w:eastAsia="宋体" w:cs="Times New Roman"/>
          <w:b/>
          <w:sz w:val="36"/>
        </w:rPr>
        <w:t>0730-2611SZ0099/01</w:t>
      </w:r>
      <w:r>
        <w:rPr>
          <w:rFonts w:hint="eastAsia" w:ascii="Times New Roman" w:hAnsi="Times New Roman" w:eastAsia="宋体" w:cs="Times New Roman"/>
          <w:b/>
          <w:sz w:val="36"/>
        </w:rPr>
        <w:t>）</w:t>
      </w:r>
      <w:bookmarkEnd w:id="3"/>
      <w:bookmarkEnd w:id="4"/>
      <w:bookmarkEnd w:id="5"/>
    </w:p>
    <w:p>
      <w:pPr>
        <w:keepNext/>
        <w:keepLines/>
        <w:tabs>
          <w:tab w:val="left" w:pos="576"/>
        </w:tabs>
        <w:adjustRightInd w:val="0"/>
        <w:snapToGrid w:val="0"/>
        <w:spacing w:before="120" w:beforeLines="50" w:after="120" w:afterLines="50" w:line="312" w:lineRule="auto"/>
        <w:outlineLvl w:val="1"/>
        <w:rPr>
          <w:rFonts w:ascii="Times New Roman" w:hAnsi="Times New Roman" w:eastAsia="宋体" w:cs="Times New Roman"/>
          <w:b/>
          <w:sz w:val="28"/>
        </w:rPr>
      </w:pPr>
      <w:bookmarkStart w:id="7" w:name="_Toc6621"/>
      <w:bookmarkStart w:id="8" w:name="_Toc152850814"/>
      <w:bookmarkStart w:id="9" w:name="_Toc219887048"/>
      <w:bookmarkStart w:id="10" w:name="_Toc166145805"/>
      <w:bookmarkStart w:id="11" w:name="_Hlk152776497"/>
      <w:r>
        <w:rPr>
          <w:rFonts w:ascii="Times New Roman" w:hAnsi="Times New Roman" w:eastAsia="宋体" w:cs="Times New Roman"/>
          <w:b/>
          <w:sz w:val="28"/>
        </w:rPr>
        <w:t>1.</w:t>
      </w:r>
      <w:r>
        <w:rPr>
          <w:rFonts w:hint="eastAsia" w:ascii="Times New Roman" w:hAnsi="Times New Roman" w:eastAsia="宋体" w:cs="Times New Roman"/>
          <w:b/>
          <w:sz w:val="28"/>
        </w:rPr>
        <w:t>招标条件</w:t>
      </w:r>
      <w:bookmarkEnd w:id="7"/>
      <w:bookmarkEnd w:id="8"/>
      <w:bookmarkEnd w:id="9"/>
      <w:bookmarkEnd w:id="10"/>
    </w:p>
    <w:p>
      <w:pPr>
        <w:adjustRightInd w:val="0"/>
        <w:snapToGrid w:val="0"/>
        <w:spacing w:after="0" w:line="312" w:lineRule="auto"/>
        <w:ind w:firstLine="484" w:firstLineChars="202"/>
        <w:rPr>
          <w:rFonts w:ascii="Times New Roman" w:hAnsi="Times New Roman" w:eastAsia="宋体" w:cs="Times New Roman"/>
          <w:sz w:val="24"/>
          <w:szCs w:val="24"/>
        </w:rPr>
      </w:pPr>
      <w:bookmarkStart w:id="12" w:name="_Hlk130977909"/>
      <w:r>
        <w:rPr>
          <w:rFonts w:hint="eastAsia" w:ascii="Times New Roman" w:hAnsi="Times New Roman" w:eastAsia="宋体" w:cs="Times New Roman"/>
          <w:sz w:val="24"/>
          <w:szCs w:val="24"/>
        </w:rPr>
        <w:t>本</w:t>
      </w:r>
      <w:r>
        <w:rPr>
          <w:rFonts w:hint="eastAsia" w:ascii="Times New Roman" w:hAnsi="Times New Roman" w:eastAsia="宋体" w:cs="Times New Roman"/>
          <w:kern w:val="2"/>
          <w:sz w:val="24"/>
          <w:szCs w:val="24"/>
        </w:rPr>
        <w:t>招标</w:t>
      </w:r>
      <w:r>
        <w:rPr>
          <w:rFonts w:hint="eastAsia" w:ascii="Times New Roman" w:hAnsi="Times New Roman" w:eastAsia="宋体" w:cs="Times New Roman"/>
          <w:sz w:val="24"/>
          <w:szCs w:val="24"/>
        </w:rPr>
        <w:t>项目广东依顿电子科技股份有限公司阻焊LDI机采购项目，招标人为广东依顿电子科技股份有限公司，招标项目资金已落实，</w:t>
      </w:r>
      <w:r>
        <w:rPr>
          <w:rFonts w:ascii="Times New Roman" w:hAnsi="Times New Roman" w:cs="Times New Roman" w:eastAsiaTheme="majorEastAsia"/>
          <w:sz w:val="24"/>
          <w:szCs w:val="24"/>
        </w:rPr>
        <w:t>资金来自企业自筹，出资比例为100%</w:t>
      </w:r>
      <w:r>
        <w:rPr>
          <w:rFonts w:hint="eastAsia" w:ascii="Times New Roman" w:hAnsi="Times New Roman" w:eastAsia="宋体" w:cs="Times New Roman"/>
          <w:sz w:val="24"/>
          <w:szCs w:val="24"/>
        </w:rPr>
        <w:t>。该项目已具备招标条件，现委托中航招采科技（北京）有限公司对本项目进行公开招标。</w:t>
      </w:r>
    </w:p>
    <w:p>
      <w:pPr>
        <w:keepNext/>
        <w:keepLines/>
        <w:tabs>
          <w:tab w:val="left" w:pos="576"/>
        </w:tabs>
        <w:adjustRightInd w:val="0"/>
        <w:snapToGrid w:val="0"/>
        <w:spacing w:before="120" w:beforeLines="50" w:after="120" w:afterLines="50" w:line="312" w:lineRule="auto"/>
        <w:outlineLvl w:val="1"/>
        <w:rPr>
          <w:rFonts w:ascii="Times New Roman" w:hAnsi="Times New Roman" w:eastAsia="宋体" w:cs="Times New Roman"/>
          <w:b/>
          <w:sz w:val="28"/>
        </w:rPr>
      </w:pPr>
      <w:bookmarkStart w:id="13" w:name="_Toc166145806"/>
      <w:bookmarkStart w:id="14" w:name="_Toc152850815"/>
      <w:bookmarkStart w:id="15" w:name="_Toc18739"/>
      <w:bookmarkStart w:id="16" w:name="_Toc219887049"/>
      <w:r>
        <w:rPr>
          <w:rFonts w:ascii="Times New Roman" w:hAnsi="Times New Roman" w:eastAsia="宋体" w:cs="Times New Roman"/>
          <w:b/>
          <w:sz w:val="28"/>
        </w:rPr>
        <w:t>2.</w:t>
      </w:r>
      <w:r>
        <w:rPr>
          <w:rFonts w:hint="eastAsia" w:ascii="Times New Roman" w:hAnsi="Times New Roman" w:eastAsia="宋体" w:cs="Times New Roman"/>
          <w:b/>
          <w:sz w:val="28"/>
        </w:rPr>
        <w:t>项目概况与招标范围</w:t>
      </w:r>
      <w:bookmarkEnd w:id="13"/>
      <w:bookmarkEnd w:id="14"/>
      <w:bookmarkEnd w:id="15"/>
      <w:bookmarkEnd w:id="16"/>
    </w:p>
    <w:p>
      <w:pPr>
        <w:widowControl w:val="0"/>
        <w:autoSpaceDE w:val="0"/>
        <w:autoSpaceDN w:val="0"/>
        <w:adjustRightInd w:val="0"/>
        <w:snapToGrid w:val="0"/>
        <w:spacing w:after="0" w:line="312" w:lineRule="auto"/>
        <w:ind w:right="6" w:firstLine="480" w:firstLineChars="200"/>
        <w:rPr>
          <w:rFonts w:ascii="Times New Roman" w:hAnsi="Times New Roman" w:eastAsia="宋体" w:cs="Times New Roman"/>
          <w:kern w:val="2"/>
          <w:sz w:val="24"/>
          <w:szCs w:val="24"/>
        </w:rPr>
      </w:pPr>
      <w:r>
        <w:rPr>
          <w:rFonts w:ascii="Times New Roman" w:hAnsi="Times New Roman" w:eastAsia="宋体" w:cs="Times New Roman"/>
          <w:kern w:val="2"/>
          <w:sz w:val="24"/>
          <w:szCs w:val="24"/>
        </w:rPr>
        <w:t>2.1</w:t>
      </w:r>
      <w:r>
        <w:rPr>
          <w:rFonts w:hint="eastAsia" w:ascii="Times New Roman" w:hAnsi="Times New Roman" w:eastAsia="宋体" w:cs="Times New Roman"/>
          <w:kern w:val="2"/>
          <w:sz w:val="24"/>
          <w:szCs w:val="24"/>
        </w:rPr>
        <w:t>项目名称：广东依顿电子科技股份有限公司阻焊LDI机采购项目</w:t>
      </w:r>
    </w:p>
    <w:p>
      <w:pPr>
        <w:widowControl w:val="0"/>
        <w:autoSpaceDE w:val="0"/>
        <w:autoSpaceDN w:val="0"/>
        <w:adjustRightInd w:val="0"/>
        <w:snapToGrid w:val="0"/>
        <w:spacing w:after="0" w:line="312" w:lineRule="auto"/>
        <w:ind w:right="6" w:firstLine="480" w:firstLineChars="200"/>
        <w:rPr>
          <w:rFonts w:ascii="Times New Roman" w:hAnsi="Times New Roman" w:eastAsia="宋体" w:cs="Times New Roman"/>
          <w:kern w:val="2"/>
          <w:sz w:val="24"/>
          <w:szCs w:val="24"/>
        </w:rPr>
      </w:pPr>
      <w:r>
        <w:rPr>
          <w:rFonts w:ascii="Times New Roman" w:hAnsi="Times New Roman" w:eastAsia="宋体" w:cs="Times New Roman"/>
          <w:kern w:val="2"/>
          <w:sz w:val="24"/>
          <w:szCs w:val="24"/>
        </w:rPr>
        <w:t>2.2</w:t>
      </w:r>
      <w:r>
        <w:rPr>
          <w:rFonts w:hint="eastAsia" w:ascii="Times New Roman" w:hAnsi="Times New Roman" w:eastAsia="宋体" w:cs="Times New Roman"/>
          <w:kern w:val="2"/>
          <w:sz w:val="24"/>
          <w:szCs w:val="24"/>
        </w:rPr>
        <w:t>项目编号：</w:t>
      </w:r>
      <w:r>
        <w:rPr>
          <w:rFonts w:ascii="Times New Roman" w:hAnsi="Times New Roman" w:eastAsia="宋体" w:cs="Times New Roman"/>
          <w:kern w:val="2"/>
          <w:sz w:val="24"/>
          <w:szCs w:val="24"/>
        </w:rPr>
        <w:t>0730-2611SZ0099/01</w:t>
      </w:r>
    </w:p>
    <w:p>
      <w:pPr>
        <w:widowControl w:val="0"/>
        <w:autoSpaceDE w:val="0"/>
        <w:autoSpaceDN w:val="0"/>
        <w:adjustRightInd w:val="0"/>
        <w:snapToGrid w:val="0"/>
        <w:spacing w:after="0" w:line="312" w:lineRule="auto"/>
        <w:ind w:right="6" w:firstLine="480" w:firstLineChars="200"/>
        <w:rPr>
          <w:rFonts w:ascii="Times New Roman" w:hAnsi="Times New Roman" w:eastAsia="宋体" w:cs="Times New Roman"/>
          <w:kern w:val="2"/>
          <w:sz w:val="24"/>
          <w:szCs w:val="24"/>
        </w:rPr>
      </w:pPr>
      <w:r>
        <w:rPr>
          <w:rFonts w:ascii="Times New Roman" w:hAnsi="Times New Roman" w:eastAsia="宋体" w:cs="Times New Roman"/>
          <w:kern w:val="2"/>
          <w:sz w:val="24"/>
          <w:szCs w:val="24"/>
        </w:rPr>
        <w:t>2.3招标范围：</w:t>
      </w:r>
      <w:bookmarkStart w:id="17" w:name="OLE_LINK6"/>
      <w:r>
        <w:rPr>
          <w:rFonts w:hint="eastAsia" w:ascii="Times New Roman" w:hAnsi="Times New Roman" w:eastAsia="宋体" w:cs="Times New Roman"/>
          <w:kern w:val="2"/>
          <w:sz w:val="24"/>
          <w:szCs w:val="24"/>
        </w:rPr>
        <w:t>本项目为阻焊LDI机采购项目，WF工序LDI曝光机1</w:t>
      </w:r>
      <w:r>
        <w:rPr>
          <w:rFonts w:hint="eastAsia" w:ascii="Times New Roman" w:hAnsi="Times New Roman" w:eastAsia="宋体" w:cs="Times New Roman"/>
          <w:kern w:val="2"/>
          <w:sz w:val="24"/>
          <w:szCs w:val="24"/>
          <w:lang w:val="en-US" w:eastAsia="zh-CN"/>
        </w:rPr>
        <w:t>套</w:t>
      </w:r>
      <w:r>
        <w:rPr>
          <w:rFonts w:hint="eastAsia" w:ascii="Times New Roman" w:hAnsi="Times New Roman" w:eastAsia="宋体" w:cs="Times New Roman"/>
          <w:kern w:val="2"/>
          <w:sz w:val="24"/>
          <w:szCs w:val="24"/>
        </w:rPr>
        <w:t>，绿油工序LDI曝光机1</w:t>
      </w:r>
      <w:bookmarkEnd w:id="17"/>
      <w:r>
        <w:rPr>
          <w:rFonts w:hint="eastAsia" w:ascii="Times New Roman" w:hAnsi="Times New Roman" w:eastAsia="宋体" w:cs="Times New Roman"/>
          <w:kern w:val="2"/>
          <w:sz w:val="24"/>
          <w:szCs w:val="24"/>
          <w:lang w:val="en-US" w:eastAsia="zh-CN"/>
        </w:rPr>
        <w:t>套</w:t>
      </w:r>
      <w:r>
        <w:rPr>
          <w:rFonts w:hint="eastAsia" w:ascii="Times New Roman" w:hAnsi="Times New Roman" w:eastAsia="宋体" w:cs="Times New Roman"/>
          <w:kern w:val="2"/>
          <w:sz w:val="24"/>
          <w:szCs w:val="24"/>
        </w:rPr>
        <w:t>，设备技术要求详见招标文件。</w:t>
      </w:r>
    </w:p>
    <w:p>
      <w:pPr>
        <w:widowControl w:val="0"/>
        <w:autoSpaceDE w:val="0"/>
        <w:autoSpaceDN w:val="0"/>
        <w:adjustRightInd w:val="0"/>
        <w:snapToGrid w:val="0"/>
        <w:spacing w:after="0" w:line="312" w:lineRule="auto"/>
        <w:ind w:right="6" w:firstLine="480" w:firstLineChars="200"/>
        <w:rPr>
          <w:rFonts w:ascii="Times New Roman" w:hAnsi="Times New Roman" w:eastAsia="宋体" w:cs="Times New Roman"/>
          <w:kern w:val="2"/>
          <w:sz w:val="24"/>
          <w:szCs w:val="24"/>
        </w:rPr>
      </w:pPr>
      <w:r>
        <w:rPr>
          <w:rFonts w:ascii="Times New Roman" w:hAnsi="Times New Roman" w:eastAsia="宋体" w:cs="Times New Roman"/>
          <w:kern w:val="2"/>
          <w:sz w:val="24"/>
          <w:szCs w:val="24"/>
        </w:rPr>
        <w:t>2.4</w:t>
      </w:r>
      <w:r>
        <w:rPr>
          <w:rFonts w:hint="eastAsia" w:ascii="Times New Roman" w:hAnsi="Times New Roman" w:eastAsia="宋体" w:cs="Times New Roman"/>
          <w:kern w:val="2"/>
          <w:sz w:val="24"/>
          <w:szCs w:val="24"/>
        </w:rPr>
        <w:t>交货地点：广东省中山市招标人指定地点。</w:t>
      </w:r>
    </w:p>
    <w:p>
      <w:pPr>
        <w:widowControl w:val="0"/>
        <w:autoSpaceDE w:val="0"/>
        <w:autoSpaceDN w:val="0"/>
        <w:adjustRightInd w:val="0"/>
        <w:snapToGrid w:val="0"/>
        <w:spacing w:after="0" w:line="312" w:lineRule="auto"/>
        <w:ind w:right="6" w:firstLine="480" w:firstLineChars="200"/>
        <w:rPr>
          <w:rFonts w:ascii="Times New Roman" w:hAnsi="Times New Roman" w:eastAsia="宋体" w:cs="Times New Roman"/>
          <w:kern w:val="2"/>
          <w:sz w:val="24"/>
          <w:szCs w:val="24"/>
        </w:rPr>
      </w:pPr>
      <w:r>
        <w:rPr>
          <w:rFonts w:ascii="Times New Roman" w:hAnsi="Times New Roman" w:eastAsia="宋体" w:cs="Times New Roman"/>
          <w:kern w:val="2"/>
          <w:sz w:val="24"/>
          <w:szCs w:val="24"/>
        </w:rPr>
        <w:t>2.5</w:t>
      </w:r>
      <w:r>
        <w:rPr>
          <w:rFonts w:hint="eastAsia" w:ascii="Times New Roman" w:hAnsi="Times New Roman" w:eastAsia="宋体" w:cs="Times New Roman"/>
          <w:kern w:val="2"/>
          <w:sz w:val="24"/>
          <w:szCs w:val="24"/>
        </w:rPr>
        <w:t>交货期：90日历天完成交货及安装。</w:t>
      </w:r>
    </w:p>
    <w:p>
      <w:pPr>
        <w:widowControl w:val="0"/>
        <w:autoSpaceDE w:val="0"/>
        <w:autoSpaceDN w:val="0"/>
        <w:adjustRightInd w:val="0"/>
        <w:snapToGrid w:val="0"/>
        <w:spacing w:after="0" w:line="312" w:lineRule="auto"/>
        <w:ind w:right="6"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2.6保修期：</w:t>
      </w:r>
      <w:r>
        <w:rPr>
          <w:rFonts w:hint="eastAsia" w:ascii="Times New Roman" w:hAnsi="Times New Roman" w:eastAsia="宋体" w:cs="Times New Roman"/>
          <w:sz w:val="24"/>
          <w:szCs w:val="24"/>
          <w:lang w:bidi="ar"/>
        </w:rPr>
        <w:t>设备验收完成后，保修期≥</w:t>
      </w:r>
      <w:r>
        <w:rPr>
          <w:rFonts w:ascii="Times New Roman" w:hAnsi="Times New Roman" w:eastAsia="宋体" w:cs="Times New Roman"/>
          <w:sz w:val="24"/>
          <w:szCs w:val="24"/>
          <w:lang w:bidi="ar"/>
        </w:rPr>
        <w:t>2年</w:t>
      </w:r>
      <w:r>
        <w:rPr>
          <w:rFonts w:hint="eastAsia" w:ascii="Times New Roman" w:hAnsi="Times New Roman" w:eastAsia="宋体" w:cs="Times New Roman"/>
          <w:sz w:val="24"/>
          <w:szCs w:val="24"/>
          <w:lang w:bidi="ar"/>
        </w:rPr>
        <w:t>,</w:t>
      </w:r>
      <w:r>
        <w:rPr>
          <w:rFonts w:ascii="Times New Roman" w:hAnsi="Times New Roman" w:eastAsia="宋体" w:cs="Times New Roman"/>
          <w:sz w:val="24"/>
          <w:szCs w:val="24"/>
          <w:lang w:bidi="ar"/>
        </w:rPr>
        <w:t>保修包含所有配件</w:t>
      </w:r>
      <w:r>
        <w:rPr>
          <w:rFonts w:hint="eastAsia" w:ascii="Times New Roman" w:hAnsi="Times New Roman" w:eastAsia="宋体" w:cs="Times New Roman"/>
          <w:kern w:val="2"/>
          <w:sz w:val="24"/>
          <w:szCs w:val="24"/>
        </w:rPr>
        <w:t>。</w:t>
      </w:r>
    </w:p>
    <w:p>
      <w:pPr>
        <w:keepNext/>
        <w:keepLines/>
        <w:tabs>
          <w:tab w:val="left" w:pos="576"/>
        </w:tabs>
        <w:adjustRightInd w:val="0"/>
        <w:snapToGrid w:val="0"/>
        <w:spacing w:before="120" w:beforeLines="50" w:after="120" w:afterLines="50" w:line="312" w:lineRule="auto"/>
        <w:outlineLvl w:val="1"/>
        <w:rPr>
          <w:rFonts w:ascii="Times New Roman" w:hAnsi="Times New Roman" w:eastAsia="宋体" w:cs="Times New Roman"/>
          <w:b/>
          <w:sz w:val="28"/>
        </w:rPr>
      </w:pPr>
      <w:bookmarkStart w:id="18" w:name="_Toc219887050"/>
      <w:bookmarkStart w:id="19" w:name="_Toc15236"/>
      <w:bookmarkStart w:id="20" w:name="_Toc152850816"/>
      <w:bookmarkStart w:id="21" w:name="_Toc166145807"/>
      <w:r>
        <w:rPr>
          <w:rFonts w:ascii="Times New Roman" w:hAnsi="Times New Roman" w:eastAsia="宋体" w:cs="Times New Roman"/>
          <w:b/>
          <w:sz w:val="28"/>
        </w:rPr>
        <w:t>3.</w:t>
      </w:r>
      <w:r>
        <w:rPr>
          <w:rFonts w:hint="eastAsia" w:ascii="Times New Roman" w:hAnsi="Times New Roman" w:eastAsia="宋体" w:cs="Times New Roman"/>
          <w:b/>
          <w:sz w:val="28"/>
        </w:rPr>
        <w:t>投标人资格要求</w:t>
      </w:r>
      <w:bookmarkEnd w:id="18"/>
      <w:bookmarkEnd w:id="19"/>
      <w:bookmarkEnd w:id="20"/>
      <w:bookmarkEnd w:id="21"/>
    </w:p>
    <w:p>
      <w:pPr>
        <w:widowControl w:val="0"/>
        <w:autoSpaceDE w:val="0"/>
        <w:autoSpaceDN w:val="0"/>
        <w:adjustRightInd w:val="0"/>
        <w:snapToGrid w:val="0"/>
        <w:spacing w:after="0" w:line="312" w:lineRule="auto"/>
        <w:ind w:right="6" w:firstLine="480" w:firstLineChars="200"/>
        <w:rPr>
          <w:rFonts w:ascii="Times New Roman" w:hAnsi="Times New Roman" w:eastAsia="宋体" w:cs="Times New Roman"/>
          <w:kern w:val="2"/>
          <w:sz w:val="24"/>
          <w:szCs w:val="24"/>
        </w:rPr>
      </w:pPr>
      <w:r>
        <w:rPr>
          <w:rFonts w:ascii="Times New Roman" w:hAnsi="Times New Roman" w:eastAsia="宋体" w:cs="Times New Roman"/>
          <w:kern w:val="2"/>
          <w:sz w:val="24"/>
          <w:szCs w:val="24"/>
        </w:rPr>
        <w:t>3.1投标人须为</w:t>
      </w:r>
      <w:r>
        <w:rPr>
          <w:rFonts w:hint="eastAsia" w:ascii="Times New Roman" w:hAnsi="Times New Roman" w:eastAsia="宋体" w:cs="Times New Roman"/>
          <w:kern w:val="2"/>
          <w:sz w:val="24"/>
          <w:szCs w:val="24"/>
        </w:rPr>
        <w:t>在中华人民共和国境内注册的法人或其他组织【提供营业执照或事业单位法人证书或其他登记证书复印件或扫描件加盖公章】；</w:t>
      </w:r>
    </w:p>
    <w:p>
      <w:pPr>
        <w:widowControl w:val="0"/>
        <w:autoSpaceDE w:val="0"/>
        <w:autoSpaceDN w:val="0"/>
        <w:adjustRightInd w:val="0"/>
        <w:snapToGrid w:val="0"/>
        <w:spacing w:after="0" w:line="312" w:lineRule="auto"/>
        <w:ind w:right="6"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3.2业绩要求：投标人</w:t>
      </w:r>
      <w:r>
        <w:rPr>
          <w:rFonts w:ascii="Times New Roman" w:hAnsi="Times New Roman" w:eastAsia="宋体" w:cs="Times New Roman"/>
          <w:kern w:val="2"/>
          <w:sz w:val="24"/>
          <w:szCs w:val="24"/>
        </w:rPr>
        <w:t>2023</w:t>
      </w:r>
      <w:r>
        <w:rPr>
          <w:rFonts w:hint="eastAsia" w:ascii="Times New Roman" w:hAnsi="Times New Roman" w:eastAsia="宋体" w:cs="Times New Roman"/>
          <w:kern w:val="2"/>
          <w:sz w:val="24"/>
          <w:szCs w:val="24"/>
        </w:rPr>
        <w:t>年</w:t>
      </w:r>
      <w:r>
        <w:rPr>
          <w:rFonts w:ascii="Times New Roman" w:hAnsi="Times New Roman" w:eastAsia="宋体" w:cs="Times New Roman"/>
          <w:kern w:val="2"/>
          <w:sz w:val="24"/>
          <w:szCs w:val="24"/>
        </w:rPr>
        <w:t>1</w:t>
      </w:r>
      <w:r>
        <w:rPr>
          <w:rFonts w:hint="eastAsia" w:ascii="Times New Roman" w:hAnsi="Times New Roman" w:eastAsia="宋体" w:cs="Times New Roman"/>
          <w:kern w:val="2"/>
          <w:sz w:val="24"/>
          <w:szCs w:val="24"/>
        </w:rPr>
        <w:t>月</w:t>
      </w:r>
      <w:r>
        <w:rPr>
          <w:rFonts w:ascii="Times New Roman" w:hAnsi="Times New Roman" w:eastAsia="宋体" w:cs="Times New Roman"/>
          <w:kern w:val="2"/>
          <w:sz w:val="24"/>
          <w:szCs w:val="24"/>
        </w:rPr>
        <w:t>1</w:t>
      </w:r>
      <w:r>
        <w:rPr>
          <w:rFonts w:hint="eastAsia" w:ascii="Times New Roman" w:hAnsi="Times New Roman" w:eastAsia="宋体" w:cs="Times New Roman"/>
          <w:kern w:val="2"/>
          <w:sz w:val="24"/>
          <w:szCs w:val="24"/>
        </w:rPr>
        <w:t>日至招标公告发布之日有类似业绩至少1项【类似业绩指：LDI曝光机采购项目；</w:t>
      </w:r>
      <w:r>
        <w:rPr>
          <w:rFonts w:hint="eastAsia" w:ascii="Calibri" w:hAnsi="Calibri" w:eastAsia="宋体"/>
          <w:sz w:val="24"/>
          <w:szCs w:val="24"/>
        </w:rPr>
        <w:t>以</w:t>
      </w:r>
      <w:r>
        <w:rPr>
          <w:rFonts w:hint="eastAsia"/>
          <w:sz w:val="24"/>
          <w:szCs w:val="24"/>
        </w:rPr>
        <w:t>合同签订时间或供货时间为准</w:t>
      </w:r>
      <w:r>
        <w:rPr>
          <w:rFonts w:hint="eastAsia" w:ascii="Calibri" w:hAnsi="Calibri" w:eastAsia="宋体"/>
          <w:sz w:val="24"/>
          <w:szCs w:val="24"/>
        </w:rPr>
        <w:t>，</w:t>
      </w:r>
      <w:r>
        <w:rPr>
          <w:rFonts w:hint="eastAsia" w:ascii="Times New Roman" w:hAnsi="Times New Roman" w:eastAsia="宋体" w:cs="Times New Roman"/>
          <w:kern w:val="2"/>
          <w:sz w:val="24"/>
          <w:szCs w:val="24"/>
        </w:rPr>
        <w:t>提供合同关键页</w:t>
      </w:r>
      <w:r>
        <w:rPr>
          <w:rFonts w:hint="eastAsia"/>
          <w:kern w:val="2"/>
          <w:sz w:val="24"/>
          <w:szCs w:val="24"/>
        </w:rPr>
        <w:t>或供货单</w:t>
      </w:r>
      <w:r>
        <w:rPr>
          <w:rFonts w:hint="eastAsia" w:ascii="Times New Roman" w:hAnsi="Times New Roman" w:eastAsia="宋体" w:cs="Times New Roman"/>
          <w:kern w:val="2"/>
          <w:sz w:val="24"/>
          <w:szCs w:val="24"/>
        </w:rPr>
        <w:t>等相关证明材料】；</w:t>
      </w:r>
    </w:p>
    <w:p>
      <w:pPr>
        <w:widowControl w:val="0"/>
        <w:autoSpaceDE w:val="0"/>
        <w:autoSpaceDN w:val="0"/>
        <w:adjustRightInd w:val="0"/>
        <w:snapToGrid w:val="0"/>
        <w:spacing w:after="0" w:line="312" w:lineRule="auto"/>
        <w:ind w:right="6" w:firstLine="480" w:firstLineChars="200"/>
        <w:rPr>
          <w:rFonts w:ascii="Times New Roman" w:hAnsi="Times New Roman" w:eastAsia="宋体" w:cs="Times New Roman"/>
          <w:kern w:val="2"/>
          <w:sz w:val="24"/>
          <w:szCs w:val="24"/>
        </w:rPr>
      </w:pPr>
      <w:r>
        <w:rPr>
          <w:rFonts w:hint="eastAsia" w:ascii="Times New Roman" w:hAnsi="Times New Roman" w:eastAsia="宋体" w:cs="Times New Roman"/>
          <w:kern w:val="2"/>
          <w:sz w:val="24"/>
          <w:szCs w:val="24"/>
        </w:rPr>
        <w:t>3</w:t>
      </w:r>
      <w:r>
        <w:rPr>
          <w:rFonts w:ascii="Times New Roman" w:hAnsi="Times New Roman" w:eastAsia="宋体" w:cs="Times New Roman"/>
          <w:kern w:val="2"/>
          <w:sz w:val="24"/>
          <w:szCs w:val="24"/>
        </w:rPr>
        <w:t>.3投标人须</w:t>
      </w:r>
      <w:r>
        <w:rPr>
          <w:rFonts w:hint="eastAsia" w:ascii="Times New Roman" w:hAnsi="Times New Roman" w:eastAsia="宋体" w:cs="Times New Roman"/>
          <w:kern w:val="2"/>
          <w:sz w:val="24"/>
          <w:szCs w:val="24"/>
        </w:rPr>
        <w:t>具有履行合同所必需的设备和专业技术能力【提供承诺书】；</w:t>
      </w:r>
    </w:p>
    <w:p>
      <w:pPr>
        <w:widowControl w:val="0"/>
        <w:autoSpaceDE w:val="0"/>
        <w:autoSpaceDN w:val="0"/>
        <w:adjustRightInd w:val="0"/>
        <w:snapToGrid w:val="0"/>
        <w:spacing w:after="0" w:line="312" w:lineRule="auto"/>
        <w:ind w:right="6" w:firstLine="480" w:firstLineChars="200"/>
        <w:rPr>
          <w:rFonts w:ascii="Times New Roman" w:hAnsi="Times New Roman" w:eastAsia="宋体" w:cs="Times New Roman"/>
          <w:kern w:val="2"/>
          <w:sz w:val="24"/>
          <w:szCs w:val="24"/>
        </w:rPr>
      </w:pPr>
      <w:r>
        <w:rPr>
          <w:rFonts w:ascii="Times New Roman" w:hAnsi="Times New Roman" w:eastAsia="宋体" w:cs="Times New Roman"/>
          <w:kern w:val="2"/>
          <w:sz w:val="24"/>
          <w:szCs w:val="24"/>
        </w:rPr>
        <w:t>3.</w:t>
      </w:r>
      <w:r>
        <w:rPr>
          <w:rFonts w:hint="eastAsia" w:ascii="Times New Roman" w:hAnsi="Times New Roman" w:eastAsia="宋体" w:cs="Times New Roman"/>
          <w:kern w:val="2"/>
          <w:sz w:val="24"/>
          <w:szCs w:val="24"/>
        </w:rPr>
        <w:t>4</w:t>
      </w:r>
      <w:r>
        <w:rPr>
          <w:rFonts w:ascii="Times New Roman" w:hAnsi="Times New Roman" w:eastAsia="宋体" w:cs="Times New Roman"/>
          <w:kern w:val="2"/>
          <w:sz w:val="24"/>
          <w:szCs w:val="24"/>
        </w:rPr>
        <w:t>投标人</w:t>
      </w:r>
      <w:r>
        <w:rPr>
          <w:rFonts w:hint="eastAsia" w:ascii="Times New Roman" w:hAnsi="Times New Roman" w:eastAsia="宋体" w:cs="Times New Roman"/>
          <w:kern w:val="2"/>
          <w:sz w:val="24"/>
          <w:szCs w:val="24"/>
        </w:rPr>
        <w:t>参加采购活动前</w:t>
      </w:r>
      <w:r>
        <w:rPr>
          <w:rFonts w:ascii="Times New Roman" w:hAnsi="Times New Roman" w:eastAsia="宋体" w:cs="Times New Roman"/>
          <w:kern w:val="2"/>
          <w:sz w:val="24"/>
          <w:szCs w:val="24"/>
        </w:rPr>
        <w:t>3</w:t>
      </w:r>
      <w:r>
        <w:rPr>
          <w:rFonts w:hint="eastAsia" w:ascii="Times New Roman" w:hAnsi="Times New Roman" w:eastAsia="宋体" w:cs="Times New Roman"/>
          <w:kern w:val="2"/>
          <w:sz w:val="24"/>
          <w:szCs w:val="24"/>
        </w:rPr>
        <w:t>年内在经营活动中没有重大违法记录【提供承诺书】；</w:t>
      </w:r>
    </w:p>
    <w:p>
      <w:pPr>
        <w:widowControl w:val="0"/>
        <w:autoSpaceDE w:val="0"/>
        <w:autoSpaceDN w:val="0"/>
        <w:adjustRightInd w:val="0"/>
        <w:snapToGrid w:val="0"/>
        <w:spacing w:after="0" w:line="312" w:lineRule="auto"/>
        <w:ind w:right="6" w:firstLine="480" w:firstLineChars="200"/>
        <w:rPr>
          <w:rFonts w:ascii="Times New Roman" w:hAnsi="Times New Roman" w:eastAsia="宋体" w:cs="Times New Roman"/>
          <w:kern w:val="2"/>
          <w:sz w:val="24"/>
          <w:szCs w:val="24"/>
        </w:rPr>
      </w:pPr>
      <w:r>
        <w:rPr>
          <w:rFonts w:ascii="Times New Roman" w:hAnsi="Times New Roman" w:eastAsia="宋体" w:cs="Times New Roman"/>
          <w:kern w:val="2"/>
          <w:sz w:val="24"/>
          <w:szCs w:val="24"/>
        </w:rPr>
        <w:t>3.</w:t>
      </w:r>
      <w:r>
        <w:rPr>
          <w:rFonts w:hint="eastAsia" w:ascii="Times New Roman" w:hAnsi="Times New Roman" w:eastAsia="宋体" w:cs="Times New Roman"/>
          <w:kern w:val="2"/>
          <w:sz w:val="24"/>
          <w:szCs w:val="24"/>
        </w:rPr>
        <w:t>5</w:t>
      </w:r>
      <w:r>
        <w:rPr>
          <w:rFonts w:ascii="Times New Roman" w:hAnsi="Times New Roman" w:eastAsia="宋体" w:cs="Times New Roman"/>
          <w:kern w:val="2"/>
          <w:sz w:val="24"/>
          <w:szCs w:val="24"/>
        </w:rPr>
        <w:t>投标人须</w:t>
      </w:r>
      <w:r>
        <w:rPr>
          <w:rFonts w:hint="eastAsia" w:ascii="Times New Roman" w:hAnsi="Times New Roman" w:eastAsia="宋体" w:cs="Times New Roman"/>
          <w:kern w:val="2"/>
          <w:sz w:val="24"/>
          <w:szCs w:val="24"/>
        </w:rPr>
        <w:t>具有良好的商业信誉和健全的财务会计制度【提供承诺书】；</w:t>
      </w:r>
    </w:p>
    <w:p>
      <w:pPr>
        <w:widowControl w:val="0"/>
        <w:autoSpaceDE w:val="0"/>
        <w:autoSpaceDN w:val="0"/>
        <w:adjustRightInd w:val="0"/>
        <w:snapToGrid w:val="0"/>
        <w:spacing w:after="0" w:line="312" w:lineRule="auto"/>
        <w:ind w:right="6" w:firstLine="480" w:firstLineChars="200"/>
        <w:rPr>
          <w:rFonts w:ascii="Times New Roman" w:hAnsi="Times New Roman" w:eastAsia="宋体" w:cs="Times New Roman"/>
          <w:kern w:val="2"/>
          <w:sz w:val="24"/>
          <w:szCs w:val="24"/>
        </w:rPr>
      </w:pPr>
      <w:r>
        <w:rPr>
          <w:rFonts w:ascii="Times New Roman" w:hAnsi="Times New Roman" w:eastAsia="宋体" w:cs="Times New Roman"/>
          <w:kern w:val="2"/>
          <w:sz w:val="24"/>
          <w:szCs w:val="24"/>
        </w:rPr>
        <w:t>3.6</w:t>
      </w:r>
      <w:r>
        <w:rPr>
          <w:rFonts w:hint="eastAsia" w:ascii="Times New Roman" w:hAnsi="Times New Roman" w:eastAsia="宋体" w:cs="Times New Roman"/>
          <w:kern w:val="2"/>
          <w:sz w:val="24"/>
          <w:szCs w:val="24"/>
        </w:rPr>
        <w:t>单位负责人为同一人或者存在直接控股、管理关系的不同投标人，不得同时参加同一包的招标活动。生产型企业生产场地为同一地址的，销售型企业之间股东有关联的，一律视为有直接控股、管理关系【提供承诺书】；</w:t>
      </w:r>
    </w:p>
    <w:p>
      <w:pPr>
        <w:widowControl w:val="0"/>
        <w:autoSpaceDE w:val="0"/>
        <w:autoSpaceDN w:val="0"/>
        <w:adjustRightInd w:val="0"/>
        <w:snapToGrid w:val="0"/>
        <w:spacing w:after="0" w:line="312" w:lineRule="auto"/>
        <w:ind w:right="6" w:firstLine="480" w:firstLineChars="200"/>
        <w:rPr>
          <w:rFonts w:ascii="Times New Roman" w:hAnsi="Times New Roman" w:eastAsia="宋体" w:cs="Times New Roman"/>
          <w:kern w:val="2"/>
          <w:sz w:val="24"/>
          <w:szCs w:val="24"/>
        </w:rPr>
      </w:pPr>
      <w:r>
        <w:rPr>
          <w:rFonts w:ascii="Times New Roman" w:hAnsi="Times New Roman" w:eastAsia="宋体" w:cs="Times New Roman"/>
          <w:kern w:val="2"/>
          <w:sz w:val="24"/>
          <w:szCs w:val="24"/>
        </w:rPr>
        <w:t>3.7</w:t>
      </w:r>
      <w:r>
        <w:rPr>
          <w:rFonts w:hint="eastAsia" w:ascii="Times New Roman" w:hAnsi="Times New Roman" w:eastAsia="宋体" w:cs="Times New Roman"/>
          <w:kern w:val="2"/>
          <w:sz w:val="24"/>
          <w:szCs w:val="24"/>
        </w:rPr>
        <w:t>投标人未被“信用中国”网站列入失信被执行人、重大税收违法失信主体【信用中国（网址：</w:t>
      </w:r>
      <w:r>
        <w:rPr>
          <w:rFonts w:ascii="Times New Roman" w:hAnsi="Times New Roman" w:eastAsia="宋体" w:cs="Times New Roman"/>
          <w:kern w:val="2"/>
          <w:sz w:val="24"/>
          <w:szCs w:val="24"/>
        </w:rPr>
        <w:t>https://www.creditchina.gov.cn/</w:t>
      </w:r>
      <w:r>
        <w:rPr>
          <w:rFonts w:hint="eastAsia" w:ascii="Times New Roman" w:hAnsi="Times New Roman" w:eastAsia="宋体" w:cs="Times New Roman"/>
          <w:kern w:val="2"/>
          <w:sz w:val="24"/>
          <w:szCs w:val="24"/>
        </w:rPr>
        <w:t>），提供上述网站的相应截图，如未提供，由招标代理查询后提交评标委员会评审】；</w:t>
      </w:r>
    </w:p>
    <w:p>
      <w:pPr>
        <w:widowControl w:val="0"/>
        <w:autoSpaceDE w:val="0"/>
        <w:autoSpaceDN w:val="0"/>
        <w:adjustRightInd w:val="0"/>
        <w:snapToGrid w:val="0"/>
        <w:spacing w:after="0" w:line="312" w:lineRule="auto"/>
        <w:ind w:right="6" w:firstLine="480" w:firstLineChars="200"/>
        <w:rPr>
          <w:rFonts w:eastAsia="宋体"/>
        </w:rPr>
      </w:pPr>
      <w:r>
        <w:rPr>
          <w:rFonts w:ascii="Times New Roman" w:hAnsi="Times New Roman" w:eastAsia="宋体" w:cs="Times New Roman"/>
          <w:kern w:val="2"/>
          <w:sz w:val="24"/>
          <w:szCs w:val="24"/>
        </w:rPr>
        <w:t>3.</w:t>
      </w:r>
      <w:r>
        <w:rPr>
          <w:rFonts w:hint="eastAsia" w:ascii="Times New Roman" w:hAnsi="Times New Roman" w:eastAsia="宋体" w:cs="Times New Roman"/>
          <w:kern w:val="2"/>
          <w:sz w:val="24"/>
          <w:szCs w:val="24"/>
        </w:rPr>
        <w:t>8本项目不允许联合体投标。</w:t>
      </w:r>
    </w:p>
    <w:p>
      <w:pPr>
        <w:keepNext/>
        <w:keepLines/>
        <w:tabs>
          <w:tab w:val="left" w:pos="576"/>
        </w:tabs>
        <w:adjustRightInd w:val="0"/>
        <w:snapToGrid w:val="0"/>
        <w:spacing w:before="120" w:beforeLines="50" w:after="120" w:afterLines="50" w:line="312" w:lineRule="auto"/>
        <w:outlineLvl w:val="1"/>
        <w:rPr>
          <w:rFonts w:ascii="Times New Roman" w:hAnsi="Times New Roman" w:eastAsia="宋体" w:cs="Times New Roman"/>
          <w:b/>
          <w:sz w:val="28"/>
        </w:rPr>
      </w:pPr>
      <w:bookmarkStart w:id="22" w:name="_Toc166145808"/>
      <w:bookmarkStart w:id="23" w:name="_Toc7173"/>
      <w:bookmarkStart w:id="24" w:name="_Toc219887051"/>
      <w:bookmarkStart w:id="25" w:name="_Toc152850817"/>
      <w:bookmarkStart w:id="26" w:name="_Toc27345"/>
      <w:bookmarkStart w:id="27" w:name="_Toc152850818"/>
      <w:r>
        <w:rPr>
          <w:rFonts w:ascii="Times New Roman" w:hAnsi="Times New Roman" w:eastAsia="宋体" w:cs="Times New Roman"/>
          <w:b/>
          <w:sz w:val="28"/>
        </w:rPr>
        <w:t>4.</w:t>
      </w:r>
      <w:r>
        <w:rPr>
          <w:rFonts w:hint="eastAsia" w:ascii="Times New Roman" w:hAnsi="Times New Roman" w:eastAsia="宋体" w:cs="Times New Roman"/>
          <w:b/>
          <w:sz w:val="28"/>
        </w:rPr>
        <w:t>招标文件的获取</w:t>
      </w:r>
      <w:bookmarkEnd w:id="22"/>
      <w:bookmarkEnd w:id="23"/>
      <w:bookmarkEnd w:id="24"/>
      <w:bookmarkEnd w:id="25"/>
    </w:p>
    <w:p>
      <w:pPr>
        <w:widowControl w:val="0"/>
        <w:adjustRightInd w:val="0"/>
        <w:snapToGrid w:val="0"/>
        <w:spacing w:after="0" w:line="312" w:lineRule="auto"/>
        <w:ind w:firstLine="480" w:firstLineChars="200"/>
        <w:rPr>
          <w:rFonts w:ascii="Times New Roman" w:hAnsi="Times New Roman" w:eastAsia="宋体" w:cs="Times New Roman"/>
          <w:sz w:val="24"/>
          <w:szCs w:val="24"/>
        </w:rPr>
      </w:pPr>
      <w:bookmarkStart w:id="28" w:name="page10"/>
      <w:bookmarkEnd w:id="28"/>
      <w:r>
        <w:rPr>
          <w:rFonts w:hint="eastAsia" w:ascii="Times New Roman" w:hAnsi="Times New Roman" w:eastAsia="宋体" w:cs="Times New Roman"/>
          <w:sz w:val="24"/>
          <w:szCs w:val="24"/>
        </w:rPr>
        <w:t>4.1凡有意参加投标的，请于2026年5月2</w:t>
      </w:r>
      <w:r>
        <w:rPr>
          <w:rFonts w:ascii="Times New Roman" w:hAnsi="Times New Roman" w:eastAsia="宋体" w:cs="Times New Roman"/>
          <w:sz w:val="24"/>
          <w:szCs w:val="24"/>
        </w:rPr>
        <w:t>2</w:t>
      </w:r>
      <w:r>
        <w:rPr>
          <w:rFonts w:hint="eastAsia" w:ascii="Times New Roman" w:hAnsi="Times New Roman" w:eastAsia="宋体" w:cs="Times New Roman"/>
          <w:sz w:val="24"/>
          <w:szCs w:val="24"/>
        </w:rPr>
        <w:t>日00:00:00至2026年</w:t>
      </w:r>
      <w:r>
        <w:rPr>
          <w:rFonts w:ascii="Times New Roman" w:hAnsi="Times New Roman" w:eastAsia="宋体" w:cs="Times New Roman"/>
          <w:sz w:val="24"/>
          <w:szCs w:val="24"/>
        </w:rPr>
        <w:t>5</w:t>
      </w:r>
      <w:r>
        <w:rPr>
          <w:rFonts w:hint="eastAsia" w:ascii="Times New Roman" w:hAnsi="Times New Roman" w:eastAsia="宋体" w:cs="Times New Roman"/>
          <w:sz w:val="24"/>
          <w:szCs w:val="24"/>
        </w:rPr>
        <w:t>月</w:t>
      </w:r>
      <w:r>
        <w:rPr>
          <w:rFonts w:ascii="Times New Roman" w:hAnsi="Times New Roman" w:eastAsia="宋体" w:cs="Times New Roman"/>
          <w:sz w:val="24"/>
          <w:szCs w:val="24"/>
        </w:rPr>
        <w:t>29</w:t>
      </w:r>
      <w:r>
        <w:rPr>
          <w:rFonts w:hint="eastAsia" w:ascii="Times New Roman" w:hAnsi="Times New Roman" w:eastAsia="宋体" w:cs="Times New Roman"/>
          <w:sz w:val="24"/>
          <w:szCs w:val="24"/>
        </w:rPr>
        <w:t>日17:00:00（北京时间，下同），前往深圳市福田区华富路南光大厦605室购买招标文件，招标文件不支持邮寄。（备注：购买前请先电话联系，工作时间9:00-11:30，14:00-17:00）。</w:t>
      </w:r>
    </w:p>
    <w:p>
      <w:pPr>
        <w:widowControl w:val="0"/>
        <w:adjustRightInd w:val="0"/>
        <w:snapToGrid w:val="0"/>
        <w:spacing w:after="0" w:line="312"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4.2招标文件售价人民币500元，售后不退。</w:t>
      </w:r>
    </w:p>
    <w:p>
      <w:pPr>
        <w:keepNext/>
        <w:keepLines/>
        <w:tabs>
          <w:tab w:val="left" w:pos="576"/>
        </w:tabs>
        <w:adjustRightInd w:val="0"/>
        <w:snapToGrid w:val="0"/>
        <w:spacing w:before="120" w:beforeLines="50" w:after="120" w:afterLines="50" w:line="312" w:lineRule="auto"/>
        <w:outlineLvl w:val="1"/>
        <w:rPr>
          <w:rFonts w:ascii="Times New Roman" w:hAnsi="Times New Roman" w:eastAsia="宋体" w:cs="Times New Roman"/>
          <w:b/>
          <w:sz w:val="28"/>
        </w:rPr>
      </w:pPr>
      <w:bookmarkStart w:id="29" w:name="_Toc219887052"/>
      <w:bookmarkStart w:id="30" w:name="_Toc166145809"/>
      <w:r>
        <w:rPr>
          <w:rFonts w:ascii="Times New Roman" w:hAnsi="Times New Roman" w:eastAsia="宋体" w:cs="Times New Roman"/>
          <w:b/>
          <w:sz w:val="28"/>
        </w:rPr>
        <w:t>5.</w:t>
      </w:r>
      <w:r>
        <w:rPr>
          <w:rFonts w:hint="eastAsia" w:ascii="Times New Roman" w:hAnsi="Times New Roman" w:eastAsia="宋体" w:cs="Times New Roman"/>
          <w:b/>
          <w:sz w:val="28"/>
        </w:rPr>
        <w:t>投标文件的递交</w:t>
      </w:r>
      <w:bookmarkEnd w:id="26"/>
      <w:bookmarkEnd w:id="27"/>
      <w:bookmarkEnd w:id="29"/>
      <w:bookmarkEnd w:id="30"/>
    </w:p>
    <w:p>
      <w:pPr>
        <w:widowControl w:val="0"/>
        <w:autoSpaceDE w:val="0"/>
        <w:autoSpaceDN w:val="0"/>
        <w:adjustRightInd w:val="0"/>
        <w:snapToGrid w:val="0"/>
        <w:spacing w:after="0" w:line="312" w:lineRule="auto"/>
        <w:ind w:right="6"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5.1</w:t>
      </w:r>
      <w:r>
        <w:rPr>
          <w:rFonts w:hint="eastAsia" w:ascii="Times New Roman" w:hAnsi="Times New Roman" w:eastAsia="宋体" w:cs="Times New Roman"/>
          <w:sz w:val="24"/>
          <w:szCs w:val="24"/>
        </w:rPr>
        <w:t>投标文件递交的截止时间（投标截止时间）为</w:t>
      </w:r>
      <w:bookmarkStart w:id="31" w:name="OLE_LINK4"/>
      <w:r>
        <w:rPr>
          <w:rFonts w:ascii="Times New Roman" w:hAnsi="Times New Roman" w:eastAsia="宋体" w:cs="Times New Roman"/>
          <w:sz w:val="24"/>
          <w:szCs w:val="24"/>
        </w:rPr>
        <w:t>2026</w:t>
      </w:r>
      <w:r>
        <w:rPr>
          <w:rFonts w:hint="eastAsia" w:ascii="Times New Roman" w:hAnsi="Times New Roman" w:eastAsia="宋体" w:cs="Times New Roman"/>
          <w:sz w:val="24"/>
          <w:szCs w:val="24"/>
        </w:rPr>
        <w:t xml:space="preserve"> 年</w:t>
      </w:r>
      <w:r>
        <w:rPr>
          <w:rFonts w:ascii="Times New Roman" w:hAnsi="Times New Roman" w:eastAsia="宋体" w:cs="Times New Roman"/>
          <w:sz w:val="24"/>
          <w:szCs w:val="24"/>
        </w:rPr>
        <w:t>6</w:t>
      </w:r>
      <w:r>
        <w:rPr>
          <w:rFonts w:hint="eastAsia" w:ascii="Times New Roman" w:hAnsi="Times New Roman" w:eastAsia="宋体" w:cs="Times New Roman"/>
          <w:sz w:val="24"/>
          <w:szCs w:val="24"/>
        </w:rPr>
        <w:t>月1</w:t>
      </w:r>
      <w:r>
        <w:rPr>
          <w:rFonts w:ascii="Times New Roman" w:hAnsi="Times New Roman" w:eastAsia="宋体" w:cs="Times New Roman"/>
          <w:sz w:val="24"/>
          <w:szCs w:val="24"/>
        </w:rPr>
        <w:t>1</w:t>
      </w:r>
      <w:r>
        <w:rPr>
          <w:rFonts w:hint="eastAsia" w:ascii="Times New Roman" w:hAnsi="Times New Roman" w:eastAsia="宋体" w:cs="Times New Roman"/>
          <w:sz w:val="24"/>
          <w:szCs w:val="24"/>
        </w:rPr>
        <w:t>日10时</w:t>
      </w:r>
      <w:r>
        <w:rPr>
          <w:rFonts w:ascii="Times New Roman" w:hAnsi="Times New Roman" w:eastAsia="宋体" w:cs="Times New Roman"/>
          <w:sz w:val="24"/>
          <w:szCs w:val="24"/>
        </w:rPr>
        <w:t>00</w:t>
      </w:r>
      <w:r>
        <w:rPr>
          <w:rFonts w:hint="eastAsia" w:ascii="Times New Roman" w:hAnsi="Times New Roman" w:eastAsia="宋体" w:cs="Times New Roman"/>
          <w:sz w:val="24"/>
          <w:szCs w:val="24"/>
        </w:rPr>
        <w:t>分</w:t>
      </w:r>
      <w:bookmarkEnd w:id="31"/>
      <w:r>
        <w:rPr>
          <w:rFonts w:ascii="Times New Roman" w:hAnsi="Times New Roman" w:eastAsia="宋体" w:cs="Times New Roman"/>
          <w:sz w:val="24"/>
          <w:szCs w:val="24"/>
        </w:rPr>
        <w:t>00</w:t>
      </w:r>
      <w:r>
        <w:rPr>
          <w:rFonts w:hint="eastAsia" w:ascii="Times New Roman" w:hAnsi="Times New Roman" w:eastAsia="宋体" w:cs="Times New Roman"/>
          <w:sz w:val="24"/>
          <w:szCs w:val="24"/>
        </w:rPr>
        <w:t>秒，投标文件递交的地点为广东省中山市三角镇高平工业区88号广东依顿电子科技股份有限公司B会议室。</w:t>
      </w:r>
    </w:p>
    <w:p>
      <w:pPr>
        <w:widowControl w:val="0"/>
        <w:autoSpaceDE w:val="0"/>
        <w:autoSpaceDN w:val="0"/>
        <w:adjustRightInd w:val="0"/>
        <w:snapToGrid w:val="0"/>
        <w:spacing w:after="0" w:line="312" w:lineRule="auto"/>
        <w:ind w:right="6" w:firstLine="480" w:firstLineChars="200"/>
        <w:rPr>
          <w:rFonts w:ascii="Times New Roman" w:hAnsi="Times New Roman" w:eastAsia="宋体" w:cs="Times New Roman"/>
          <w:sz w:val="24"/>
          <w:szCs w:val="24"/>
        </w:rPr>
      </w:pPr>
      <w:r>
        <w:rPr>
          <w:rFonts w:hint="eastAsia" w:ascii="Times New Roman" w:hAnsi="Times New Roman" w:cs="Times New Roman" w:eastAsiaTheme="majorEastAsia"/>
          <w:sz w:val="24"/>
          <w:szCs w:val="24"/>
        </w:rPr>
        <w:t>（注：厂区门岗需要办入厂手续，请投标人预留足够的时间，以免迟到，逾期递交的投标文件将被拒收）</w:t>
      </w:r>
    </w:p>
    <w:p>
      <w:pPr>
        <w:widowControl w:val="0"/>
        <w:autoSpaceDE w:val="0"/>
        <w:autoSpaceDN w:val="0"/>
        <w:adjustRightInd w:val="0"/>
        <w:snapToGrid w:val="0"/>
        <w:spacing w:after="0" w:line="312" w:lineRule="auto"/>
        <w:ind w:right="6"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5.2</w:t>
      </w:r>
      <w:r>
        <w:rPr>
          <w:rFonts w:hint="eastAsia" w:ascii="Times New Roman" w:hAnsi="Times New Roman" w:eastAsia="宋体" w:cs="Times New Roman"/>
          <w:sz w:val="24"/>
          <w:szCs w:val="24"/>
        </w:rPr>
        <w:t>逾期送达的、未送达指定地点的或者不按照招标文件要求密封的投标文件，招标人将予以拒收。</w:t>
      </w:r>
    </w:p>
    <w:p>
      <w:pPr>
        <w:keepNext/>
        <w:keepLines/>
        <w:tabs>
          <w:tab w:val="left" w:pos="576"/>
        </w:tabs>
        <w:adjustRightInd w:val="0"/>
        <w:snapToGrid w:val="0"/>
        <w:spacing w:before="120" w:beforeLines="50" w:after="120" w:afterLines="50" w:line="312" w:lineRule="auto"/>
        <w:outlineLvl w:val="1"/>
        <w:rPr>
          <w:rFonts w:ascii="Times New Roman" w:hAnsi="Times New Roman" w:eastAsia="宋体" w:cs="Times New Roman"/>
          <w:b/>
          <w:sz w:val="28"/>
        </w:rPr>
      </w:pPr>
      <w:bookmarkStart w:id="32" w:name="_Toc219887053"/>
      <w:r>
        <w:rPr>
          <w:rFonts w:ascii="Times New Roman" w:hAnsi="Times New Roman" w:eastAsia="宋体" w:cs="Times New Roman"/>
          <w:b/>
          <w:sz w:val="28"/>
        </w:rPr>
        <w:t>6.</w:t>
      </w:r>
      <w:r>
        <w:rPr>
          <w:rFonts w:hint="eastAsia" w:ascii="Times New Roman" w:hAnsi="Times New Roman" w:eastAsia="宋体" w:cs="Times New Roman"/>
          <w:b/>
          <w:sz w:val="28"/>
        </w:rPr>
        <w:t>开标时间及地点</w:t>
      </w:r>
      <w:bookmarkEnd w:id="32"/>
    </w:p>
    <w:p>
      <w:pPr>
        <w:widowControl w:val="0"/>
        <w:autoSpaceDE w:val="0"/>
        <w:autoSpaceDN w:val="0"/>
        <w:adjustRightInd w:val="0"/>
        <w:snapToGrid w:val="0"/>
        <w:spacing w:after="0" w:line="312" w:lineRule="auto"/>
        <w:ind w:right="6"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开标时间：2026年</w:t>
      </w:r>
      <w:r>
        <w:rPr>
          <w:rFonts w:ascii="Times New Roman" w:hAnsi="Times New Roman" w:eastAsia="宋体" w:cs="Times New Roman"/>
          <w:sz w:val="24"/>
          <w:szCs w:val="24"/>
        </w:rPr>
        <w:t>6</w:t>
      </w:r>
      <w:r>
        <w:rPr>
          <w:rFonts w:hint="eastAsia" w:ascii="Times New Roman" w:hAnsi="Times New Roman" w:eastAsia="宋体" w:cs="Times New Roman"/>
          <w:sz w:val="24"/>
          <w:szCs w:val="24"/>
        </w:rPr>
        <w:t>月</w:t>
      </w:r>
      <w:r>
        <w:rPr>
          <w:rFonts w:ascii="Times New Roman" w:hAnsi="Times New Roman" w:eastAsia="宋体" w:cs="Times New Roman"/>
          <w:sz w:val="24"/>
          <w:szCs w:val="24"/>
        </w:rPr>
        <w:t>11</w:t>
      </w:r>
      <w:r>
        <w:rPr>
          <w:rFonts w:hint="eastAsia" w:ascii="Times New Roman" w:hAnsi="Times New Roman" w:eastAsia="宋体" w:cs="Times New Roman"/>
          <w:sz w:val="24"/>
          <w:szCs w:val="24"/>
        </w:rPr>
        <w:t>日10时00分</w:t>
      </w:r>
      <w:r>
        <w:rPr>
          <w:rFonts w:ascii="Times New Roman" w:hAnsi="Times New Roman" w:eastAsia="宋体" w:cs="Times New Roman"/>
          <w:sz w:val="24"/>
          <w:szCs w:val="24"/>
        </w:rPr>
        <w:t>00</w:t>
      </w:r>
      <w:r>
        <w:rPr>
          <w:rFonts w:hint="eastAsia" w:ascii="Times New Roman" w:hAnsi="Times New Roman" w:eastAsia="宋体" w:cs="Times New Roman"/>
          <w:sz w:val="24"/>
          <w:szCs w:val="24"/>
        </w:rPr>
        <w:t>秒</w:t>
      </w:r>
    </w:p>
    <w:p>
      <w:pPr>
        <w:widowControl w:val="0"/>
        <w:autoSpaceDE w:val="0"/>
        <w:autoSpaceDN w:val="0"/>
        <w:adjustRightInd w:val="0"/>
        <w:snapToGrid w:val="0"/>
        <w:spacing w:after="0" w:line="312" w:lineRule="auto"/>
        <w:ind w:right="6"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开标地点：广东省中山市三角镇高平工业区88号广东依顿电子科技股份有限公司B会议室 </w:t>
      </w:r>
    </w:p>
    <w:p>
      <w:pPr>
        <w:keepNext/>
        <w:keepLines/>
        <w:tabs>
          <w:tab w:val="left" w:pos="576"/>
        </w:tabs>
        <w:adjustRightInd w:val="0"/>
        <w:snapToGrid w:val="0"/>
        <w:spacing w:before="120" w:beforeLines="50" w:after="120" w:afterLines="50" w:line="312" w:lineRule="auto"/>
        <w:outlineLvl w:val="1"/>
        <w:rPr>
          <w:rFonts w:ascii="Times New Roman" w:hAnsi="Times New Roman" w:eastAsia="宋体" w:cs="Times New Roman"/>
          <w:b/>
          <w:sz w:val="28"/>
        </w:rPr>
      </w:pPr>
      <w:bookmarkStart w:id="33" w:name="_Toc152850819"/>
      <w:bookmarkStart w:id="34" w:name="_Toc166145810"/>
      <w:bookmarkStart w:id="35" w:name="_Toc10611"/>
      <w:bookmarkStart w:id="36" w:name="_Toc219887054"/>
      <w:r>
        <w:rPr>
          <w:rFonts w:ascii="Times New Roman" w:hAnsi="Times New Roman" w:eastAsia="宋体" w:cs="Times New Roman"/>
          <w:b/>
          <w:sz w:val="28"/>
        </w:rPr>
        <w:t>7.</w:t>
      </w:r>
      <w:r>
        <w:rPr>
          <w:rFonts w:hint="eastAsia" w:ascii="Times New Roman" w:hAnsi="Times New Roman" w:eastAsia="宋体" w:cs="Times New Roman"/>
          <w:b/>
          <w:sz w:val="28"/>
        </w:rPr>
        <w:t>发布公告的媒介</w:t>
      </w:r>
      <w:bookmarkEnd w:id="33"/>
      <w:bookmarkEnd w:id="34"/>
      <w:bookmarkEnd w:id="35"/>
      <w:bookmarkEnd w:id="36"/>
    </w:p>
    <w:p>
      <w:pPr>
        <w:widowControl w:val="0"/>
        <w:autoSpaceDE w:val="0"/>
        <w:autoSpaceDN w:val="0"/>
        <w:adjustRightInd w:val="0"/>
        <w:snapToGrid w:val="0"/>
        <w:spacing w:after="0" w:line="312" w:lineRule="auto"/>
        <w:ind w:right="6" w:firstLine="480" w:firstLineChars="200"/>
        <w:rPr>
          <w:rFonts w:ascii="Times New Roman" w:hAnsi="Times New Roman" w:eastAsia="宋体" w:cs="Times New Roman"/>
          <w:sz w:val="24"/>
          <w:szCs w:val="24"/>
        </w:rPr>
      </w:pPr>
      <w:bookmarkStart w:id="37" w:name="_Toc14507"/>
      <w:bookmarkStart w:id="38" w:name="_Toc152850820"/>
      <w:r>
        <w:rPr>
          <w:rFonts w:hint="eastAsia" w:ascii="Times New Roman" w:hAnsi="Times New Roman" w:eastAsia="宋体" w:cs="Times New Roman"/>
          <w:sz w:val="24"/>
          <w:szCs w:val="24"/>
        </w:rPr>
        <w:t>本公告在中国招标投标公共服务平台（</w:t>
      </w:r>
      <w:r>
        <w:rPr>
          <w:rFonts w:ascii="Times New Roman" w:hAnsi="Times New Roman" w:eastAsia="宋体" w:cs="Times New Roman"/>
          <w:sz w:val="24"/>
          <w:szCs w:val="24"/>
        </w:rPr>
        <w:t>http://www.cebpubservice.com/</w:t>
      </w:r>
      <w:r>
        <w:rPr>
          <w:rFonts w:hint="eastAsia" w:ascii="Times New Roman" w:hAnsi="Times New Roman" w:eastAsia="宋体" w:cs="Times New Roman"/>
          <w:sz w:val="24"/>
          <w:szCs w:val="24"/>
        </w:rPr>
        <w:t>）发布。本公告在各媒体被转载发布的文本如有不同之处，以在中国招标投标公共服务平台发布的文本为准。</w:t>
      </w:r>
    </w:p>
    <w:p>
      <w:pPr>
        <w:keepNext/>
        <w:keepLines/>
        <w:tabs>
          <w:tab w:val="left" w:pos="576"/>
        </w:tabs>
        <w:adjustRightInd w:val="0"/>
        <w:snapToGrid w:val="0"/>
        <w:spacing w:before="120" w:beforeLines="50" w:after="120" w:afterLines="50" w:line="312" w:lineRule="auto"/>
        <w:outlineLvl w:val="1"/>
        <w:rPr>
          <w:rFonts w:ascii="Times New Roman" w:hAnsi="Times New Roman" w:eastAsia="宋体" w:cs="Times New Roman"/>
          <w:b/>
          <w:sz w:val="28"/>
        </w:rPr>
      </w:pPr>
      <w:bookmarkStart w:id="39" w:name="_Toc219887055"/>
      <w:bookmarkStart w:id="40" w:name="_Toc166145811"/>
      <w:r>
        <w:rPr>
          <w:rFonts w:ascii="Times New Roman" w:hAnsi="Times New Roman" w:eastAsia="宋体" w:cs="Times New Roman"/>
          <w:b/>
          <w:sz w:val="28"/>
        </w:rPr>
        <w:t>8.</w:t>
      </w:r>
      <w:r>
        <w:rPr>
          <w:rFonts w:hint="eastAsia" w:ascii="Times New Roman" w:hAnsi="Times New Roman" w:eastAsia="宋体" w:cs="Times New Roman"/>
          <w:b/>
          <w:sz w:val="28"/>
        </w:rPr>
        <w:t>联系方式</w:t>
      </w:r>
      <w:bookmarkEnd w:id="37"/>
      <w:bookmarkEnd w:id="38"/>
      <w:bookmarkEnd w:id="39"/>
      <w:bookmarkEnd w:id="40"/>
    </w:p>
    <w:bookmarkEnd w:id="11"/>
    <w:bookmarkEnd w:id="12"/>
    <w:p>
      <w:pPr>
        <w:widowControl w:val="0"/>
        <w:adjustRightInd w:val="0"/>
        <w:snapToGrid w:val="0"/>
        <w:spacing w:after="0" w:line="312" w:lineRule="auto"/>
        <w:ind w:firstLine="480" w:firstLineChars="200"/>
        <w:jc w:val="both"/>
        <w:rPr>
          <w:rFonts w:ascii="Times New Roman" w:hAnsi="Times New Roman" w:eastAsia="宋体" w:cs="Times New Roman"/>
          <w:sz w:val="24"/>
          <w:szCs w:val="24"/>
        </w:rPr>
      </w:pPr>
      <w:r>
        <w:rPr>
          <w:rFonts w:hint="eastAsia" w:ascii="Times New Roman" w:hAnsi="Times New Roman" w:eastAsia="宋体" w:cs="Times New Roman"/>
          <w:sz w:val="24"/>
          <w:szCs w:val="24"/>
        </w:rPr>
        <w:t>招标人：广东依顿电子科技股份有限公司</w:t>
      </w:r>
    </w:p>
    <w:p>
      <w:pPr>
        <w:widowControl w:val="0"/>
        <w:adjustRightInd w:val="0"/>
        <w:snapToGrid w:val="0"/>
        <w:spacing w:after="0" w:line="312" w:lineRule="auto"/>
        <w:ind w:firstLine="480" w:firstLineChars="200"/>
        <w:jc w:val="both"/>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 </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址：广东省中山市三角镇高平工业区88号</w:t>
      </w:r>
    </w:p>
    <w:p>
      <w:pPr>
        <w:widowControl w:val="0"/>
        <w:adjustRightInd w:val="0"/>
        <w:snapToGrid w:val="0"/>
        <w:spacing w:after="0" w:line="312" w:lineRule="auto"/>
        <w:ind w:firstLine="480" w:firstLineChars="200"/>
        <w:jc w:val="both"/>
        <w:rPr>
          <w:rFonts w:ascii="Times New Roman" w:hAnsi="Times New Roman" w:eastAsia="宋体" w:cs="Times New Roman"/>
          <w:sz w:val="24"/>
          <w:szCs w:val="24"/>
        </w:rPr>
      </w:pPr>
      <w:r>
        <w:rPr>
          <w:rFonts w:hint="eastAsia" w:ascii="Times New Roman" w:hAnsi="Times New Roman" w:eastAsia="宋体" w:cs="Times New Roman"/>
          <w:sz w:val="24"/>
          <w:szCs w:val="24"/>
        </w:rPr>
        <w:t>联系人：何忠科</w:t>
      </w:r>
    </w:p>
    <w:p>
      <w:pPr>
        <w:widowControl w:val="0"/>
        <w:adjustRightInd w:val="0"/>
        <w:snapToGrid w:val="0"/>
        <w:spacing w:after="0" w:line="312" w:lineRule="auto"/>
        <w:ind w:firstLine="480" w:firstLineChars="200"/>
        <w:jc w:val="both"/>
        <w:rPr>
          <w:rFonts w:ascii="Times New Roman" w:hAnsi="Times New Roman" w:eastAsia="宋体" w:cs="Times New Roman"/>
          <w:sz w:val="24"/>
          <w:szCs w:val="24"/>
        </w:rPr>
      </w:pPr>
      <w:r>
        <w:rPr>
          <w:rFonts w:hint="eastAsia" w:ascii="Times New Roman" w:hAnsi="Times New Roman" w:eastAsia="宋体" w:cs="Times New Roman"/>
          <w:sz w:val="24"/>
          <w:szCs w:val="24"/>
        </w:rPr>
        <w:t>电</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话：</w:t>
      </w:r>
      <w:r>
        <w:rPr>
          <w:rFonts w:ascii="Times New Roman" w:hAnsi="Times New Roman" w:eastAsia="宋体" w:cs="Times New Roman"/>
          <w:sz w:val="24"/>
          <w:szCs w:val="24"/>
        </w:rPr>
        <w:t>0760-89936620</w:t>
      </w:r>
    </w:p>
    <w:p>
      <w:pPr>
        <w:widowControl w:val="0"/>
        <w:adjustRightInd w:val="0"/>
        <w:snapToGrid w:val="0"/>
        <w:spacing w:after="0" w:line="312" w:lineRule="auto"/>
        <w:ind w:firstLine="480" w:firstLineChars="200"/>
        <w:jc w:val="both"/>
        <w:rPr>
          <w:rFonts w:ascii="Times New Roman" w:hAnsi="Times New Roman" w:eastAsia="宋体" w:cs="Times New Roman"/>
          <w:sz w:val="24"/>
          <w:szCs w:val="24"/>
        </w:rPr>
      </w:pPr>
    </w:p>
    <w:p>
      <w:pPr>
        <w:widowControl w:val="0"/>
        <w:adjustRightInd w:val="0"/>
        <w:snapToGrid w:val="0"/>
        <w:spacing w:after="0" w:line="312" w:lineRule="auto"/>
        <w:ind w:firstLine="480" w:firstLineChars="200"/>
        <w:jc w:val="both"/>
        <w:rPr>
          <w:rFonts w:ascii="Times New Roman" w:hAnsi="Times New Roman" w:eastAsia="宋体" w:cs="Times New Roman"/>
          <w:sz w:val="24"/>
          <w:szCs w:val="24"/>
        </w:rPr>
      </w:pPr>
      <w:r>
        <w:rPr>
          <w:rFonts w:hint="eastAsia" w:ascii="Times New Roman" w:hAnsi="Times New Roman" w:eastAsia="宋体" w:cs="Times New Roman"/>
          <w:sz w:val="24"/>
          <w:szCs w:val="24"/>
        </w:rPr>
        <w:t>招标代理公司名称：中航招采科技（北京）有限公司</w:t>
      </w:r>
    </w:p>
    <w:p>
      <w:pPr>
        <w:widowControl w:val="0"/>
        <w:adjustRightInd w:val="0"/>
        <w:snapToGrid w:val="0"/>
        <w:spacing w:after="0" w:line="312" w:lineRule="auto"/>
        <w:ind w:firstLine="480" w:firstLineChars="200"/>
        <w:jc w:val="both"/>
        <w:rPr>
          <w:rFonts w:ascii="Times New Roman" w:hAnsi="Times New Roman" w:eastAsia="宋体" w:cs="Times New Roman"/>
          <w:sz w:val="24"/>
          <w:szCs w:val="24"/>
        </w:rPr>
      </w:pPr>
      <w:r>
        <w:rPr>
          <w:rFonts w:hint="eastAsia" w:ascii="Times New Roman" w:hAnsi="Times New Roman" w:eastAsia="宋体" w:cs="Times New Roman"/>
          <w:sz w:val="24"/>
          <w:szCs w:val="24"/>
        </w:rPr>
        <w:t>地址：北京市朝阳区慧忠路</w:t>
      </w:r>
      <w:r>
        <w:rPr>
          <w:rFonts w:ascii="Times New Roman" w:hAnsi="Times New Roman" w:eastAsia="宋体" w:cs="Times New Roman"/>
          <w:sz w:val="24"/>
          <w:szCs w:val="24"/>
        </w:rPr>
        <w:t>5</w:t>
      </w:r>
      <w:r>
        <w:rPr>
          <w:rFonts w:hint="eastAsia" w:ascii="Times New Roman" w:hAnsi="Times New Roman" w:eastAsia="宋体" w:cs="Times New Roman"/>
          <w:sz w:val="24"/>
          <w:szCs w:val="24"/>
        </w:rPr>
        <w:t>号远大中心</w:t>
      </w:r>
      <w:r>
        <w:rPr>
          <w:rFonts w:ascii="Times New Roman" w:hAnsi="Times New Roman" w:eastAsia="宋体" w:cs="Times New Roman"/>
          <w:sz w:val="24"/>
          <w:szCs w:val="24"/>
        </w:rPr>
        <w:t>B</w:t>
      </w:r>
      <w:r>
        <w:rPr>
          <w:rFonts w:hint="eastAsia" w:ascii="Times New Roman" w:hAnsi="Times New Roman" w:eastAsia="宋体" w:cs="Times New Roman"/>
          <w:sz w:val="24"/>
          <w:szCs w:val="24"/>
        </w:rPr>
        <w:t>座</w:t>
      </w:r>
      <w:r>
        <w:rPr>
          <w:rFonts w:ascii="Times New Roman" w:hAnsi="Times New Roman" w:eastAsia="宋体" w:cs="Times New Roman"/>
          <w:sz w:val="24"/>
          <w:szCs w:val="24"/>
        </w:rPr>
        <w:t>20</w:t>
      </w:r>
      <w:r>
        <w:rPr>
          <w:rFonts w:hint="eastAsia" w:ascii="Times New Roman" w:hAnsi="Times New Roman" w:eastAsia="宋体" w:cs="Times New Roman"/>
          <w:sz w:val="24"/>
          <w:szCs w:val="24"/>
        </w:rPr>
        <w:t>层</w:t>
      </w:r>
      <w:r>
        <w:rPr>
          <w:rFonts w:ascii="Times New Roman" w:hAnsi="Times New Roman" w:eastAsia="宋体" w:cs="Times New Roman"/>
          <w:sz w:val="24"/>
          <w:szCs w:val="24"/>
        </w:rPr>
        <w:t xml:space="preserve"> </w:t>
      </w:r>
    </w:p>
    <w:p>
      <w:pPr>
        <w:widowControl w:val="0"/>
        <w:adjustRightInd w:val="0"/>
        <w:snapToGrid w:val="0"/>
        <w:spacing w:after="0" w:line="312" w:lineRule="auto"/>
        <w:ind w:firstLine="480" w:firstLineChars="200"/>
        <w:jc w:val="both"/>
        <w:rPr>
          <w:rFonts w:ascii="Times New Roman" w:hAnsi="Times New Roman" w:eastAsia="宋体" w:cs="Times New Roman"/>
          <w:sz w:val="24"/>
          <w:szCs w:val="24"/>
        </w:rPr>
      </w:pPr>
      <w:r>
        <w:rPr>
          <w:rFonts w:hint="eastAsia" w:ascii="Times New Roman" w:hAnsi="Times New Roman" w:eastAsia="宋体" w:cs="Times New Roman"/>
          <w:sz w:val="24"/>
          <w:szCs w:val="24"/>
        </w:rPr>
        <w:t>深圳分公司详细地址：广东省深圳市福田区华富路口南光大厦</w:t>
      </w:r>
      <w:r>
        <w:rPr>
          <w:rFonts w:ascii="Times New Roman" w:hAnsi="Times New Roman" w:eastAsia="宋体" w:cs="Times New Roman"/>
          <w:sz w:val="24"/>
          <w:szCs w:val="24"/>
        </w:rPr>
        <w:t>605</w:t>
      </w:r>
      <w:r>
        <w:rPr>
          <w:rFonts w:hint="eastAsia" w:ascii="Times New Roman" w:hAnsi="Times New Roman" w:eastAsia="宋体" w:cs="Times New Roman"/>
          <w:sz w:val="24"/>
          <w:szCs w:val="24"/>
        </w:rPr>
        <w:t>室</w:t>
      </w:r>
    </w:p>
    <w:p>
      <w:pPr>
        <w:widowControl w:val="0"/>
        <w:adjustRightInd w:val="0"/>
        <w:snapToGrid w:val="0"/>
        <w:spacing w:after="0" w:line="312" w:lineRule="auto"/>
        <w:ind w:firstLine="480" w:firstLineChars="200"/>
        <w:jc w:val="both"/>
        <w:rPr>
          <w:rFonts w:ascii="Times New Roman" w:hAnsi="Times New Roman" w:eastAsia="宋体" w:cs="Times New Roman"/>
          <w:sz w:val="24"/>
          <w:szCs w:val="24"/>
        </w:rPr>
      </w:pPr>
      <w:r>
        <w:rPr>
          <w:rFonts w:hint="eastAsia" w:ascii="Times New Roman" w:hAnsi="Times New Roman" w:eastAsia="宋体" w:cs="Times New Roman"/>
          <w:sz w:val="24"/>
          <w:szCs w:val="24"/>
        </w:rPr>
        <w:t>联系人：熊先生、马先生</w:t>
      </w:r>
    </w:p>
    <w:p>
      <w:pPr>
        <w:widowControl w:val="0"/>
        <w:adjustRightInd w:val="0"/>
        <w:snapToGrid w:val="0"/>
        <w:spacing w:after="0" w:line="312" w:lineRule="auto"/>
        <w:ind w:firstLine="480" w:firstLineChars="200"/>
        <w:jc w:val="both"/>
        <w:rPr>
          <w:rFonts w:ascii="Times New Roman" w:hAnsi="Times New Roman" w:eastAsia="宋体" w:cs="Times New Roman"/>
          <w:sz w:val="24"/>
          <w:szCs w:val="24"/>
        </w:rPr>
      </w:pPr>
      <w:r>
        <w:rPr>
          <w:rFonts w:hint="eastAsia" w:ascii="Times New Roman" w:hAnsi="Times New Roman" w:eastAsia="宋体" w:cs="Times New Roman"/>
          <w:sz w:val="24"/>
          <w:szCs w:val="24"/>
        </w:rPr>
        <w:t>电话：0755-83660491、0755-</w:t>
      </w:r>
      <w:r>
        <w:rPr>
          <w:rFonts w:ascii="Times New Roman" w:hAnsi="Times New Roman" w:eastAsia="宋体" w:cs="Times New Roman"/>
          <w:sz w:val="24"/>
          <w:szCs w:val="24"/>
        </w:rPr>
        <w:t>25320827</w:t>
      </w:r>
    </w:p>
    <w:p>
      <w:pPr>
        <w:widowControl w:val="0"/>
        <w:adjustRightInd w:val="0"/>
        <w:snapToGrid w:val="0"/>
        <w:spacing w:after="0" w:line="312" w:lineRule="auto"/>
        <w:ind w:firstLine="480" w:firstLineChars="200"/>
        <w:jc w:val="both"/>
        <w:rPr>
          <w:rFonts w:ascii="Times New Roman" w:hAnsi="Times New Roman" w:eastAsia="宋体" w:cs="Times New Roman"/>
          <w:sz w:val="24"/>
          <w:szCs w:val="24"/>
        </w:rPr>
      </w:pPr>
      <w:r>
        <w:rPr>
          <w:rFonts w:hint="eastAsia" w:ascii="Times New Roman" w:hAnsi="Times New Roman" w:eastAsia="宋体" w:cs="Times New Roman"/>
          <w:sz w:val="24"/>
          <w:szCs w:val="24"/>
        </w:rPr>
        <w:t>电子邮箱：xiongth001@avic.com</w:t>
      </w:r>
      <w:r>
        <w:rPr>
          <w:rFonts w:ascii="Times New Roman" w:hAnsi="Times New Roman" w:eastAsia="宋体" w:cs="Times New Roman"/>
          <w:sz w:val="24"/>
          <w:szCs w:val="24"/>
        </w:rPr>
        <w:t>、mac092</w:t>
      </w:r>
      <w:r>
        <w:rPr>
          <w:rFonts w:hint="eastAsia" w:ascii="Times New Roman" w:hAnsi="Times New Roman" w:eastAsia="宋体" w:cs="Times New Roman"/>
          <w:sz w:val="24"/>
          <w:szCs w:val="24"/>
        </w:rPr>
        <w:t>@a</w:t>
      </w:r>
      <w:r>
        <w:rPr>
          <w:rFonts w:ascii="Times New Roman" w:hAnsi="Times New Roman" w:eastAsia="宋体" w:cs="Times New Roman"/>
          <w:sz w:val="24"/>
          <w:szCs w:val="24"/>
        </w:rPr>
        <w:t>vic.com</w:t>
      </w:r>
    </w:p>
    <w:p>
      <w:pPr>
        <w:widowControl w:val="0"/>
        <w:adjustRightInd w:val="0"/>
        <w:snapToGrid w:val="0"/>
        <w:spacing w:after="0" w:line="312" w:lineRule="auto"/>
        <w:ind w:firstLine="480" w:firstLineChars="200"/>
        <w:jc w:val="both"/>
        <w:rPr>
          <w:rFonts w:ascii="Times New Roman" w:hAnsi="Times New Roman" w:eastAsia="宋体" w:cs="Times New Roman"/>
          <w:sz w:val="24"/>
          <w:szCs w:val="24"/>
        </w:rPr>
      </w:pPr>
    </w:p>
    <w:p>
      <w:pPr>
        <w:widowControl w:val="0"/>
        <w:adjustRightInd w:val="0"/>
        <w:snapToGrid w:val="0"/>
        <w:spacing w:after="0" w:line="312" w:lineRule="auto"/>
        <w:ind w:firstLine="480" w:firstLineChars="200"/>
        <w:jc w:val="both"/>
        <w:rPr>
          <w:rFonts w:ascii="Times New Roman" w:hAnsi="Times New Roman" w:eastAsia="宋体" w:cs="Times New Roman"/>
          <w:sz w:val="24"/>
          <w:szCs w:val="24"/>
        </w:rPr>
      </w:pPr>
      <w:r>
        <w:rPr>
          <w:rFonts w:hint="eastAsia" w:ascii="Times New Roman" w:hAnsi="Times New Roman" w:eastAsia="宋体" w:cs="Times New Roman"/>
          <w:sz w:val="24"/>
          <w:szCs w:val="24"/>
        </w:rPr>
        <w:t>异议接收部门：中航招采科技（北京）有限公司</w:t>
      </w:r>
    </w:p>
    <w:p>
      <w:pPr>
        <w:widowControl w:val="0"/>
        <w:adjustRightInd w:val="0"/>
        <w:snapToGrid w:val="0"/>
        <w:spacing w:after="0" w:line="312" w:lineRule="auto"/>
        <w:ind w:firstLine="480" w:firstLineChars="200"/>
        <w:jc w:val="both"/>
        <w:rPr>
          <w:rFonts w:ascii="Times New Roman" w:hAnsi="Times New Roman" w:eastAsia="宋体" w:cs="Times New Roman"/>
          <w:sz w:val="24"/>
          <w:szCs w:val="24"/>
        </w:rPr>
      </w:pPr>
      <w:r>
        <w:rPr>
          <w:rFonts w:hint="eastAsia" w:ascii="Times New Roman" w:hAnsi="Times New Roman" w:eastAsia="宋体" w:cs="Times New Roman"/>
          <w:sz w:val="24"/>
          <w:szCs w:val="24"/>
        </w:rPr>
        <w:t>联系人：马闯</w:t>
      </w:r>
    </w:p>
    <w:p>
      <w:pPr>
        <w:widowControl w:val="0"/>
        <w:adjustRightInd w:val="0"/>
        <w:snapToGrid w:val="0"/>
        <w:spacing w:after="0" w:line="312" w:lineRule="auto"/>
        <w:ind w:firstLine="480" w:firstLineChars="200"/>
        <w:jc w:val="both"/>
        <w:rPr>
          <w:rFonts w:ascii="Times New Roman" w:hAnsi="Times New Roman" w:eastAsia="宋体" w:cs="Times New Roman"/>
          <w:sz w:val="24"/>
          <w:szCs w:val="24"/>
        </w:rPr>
      </w:pPr>
      <w:r>
        <w:rPr>
          <w:rFonts w:hint="eastAsia" w:ascii="Times New Roman" w:hAnsi="Times New Roman" w:eastAsia="宋体" w:cs="Times New Roman"/>
          <w:sz w:val="24"/>
          <w:szCs w:val="24"/>
        </w:rPr>
        <w:t>电话：0755-25320827</w:t>
      </w:r>
    </w:p>
    <w:p>
      <w:pPr>
        <w:widowControl w:val="0"/>
        <w:adjustRightInd w:val="0"/>
        <w:snapToGrid w:val="0"/>
        <w:spacing w:after="0" w:line="312" w:lineRule="auto"/>
        <w:ind w:firstLine="480" w:firstLineChars="200"/>
        <w:jc w:val="both"/>
        <w:rPr>
          <w:rFonts w:ascii="Times New Roman" w:hAnsi="Times New Roman" w:eastAsia="宋体" w:cs="Times New Roman"/>
          <w:sz w:val="24"/>
          <w:szCs w:val="24"/>
        </w:rPr>
      </w:pPr>
      <w:r>
        <w:rPr>
          <w:rFonts w:hint="eastAsia" w:ascii="Times New Roman" w:hAnsi="Times New Roman" w:eastAsia="宋体" w:cs="Times New Roman"/>
          <w:sz w:val="24"/>
          <w:szCs w:val="24"/>
        </w:rPr>
        <w:t>电子邮箱：</w:t>
      </w:r>
      <w:r>
        <w:rPr>
          <w:rFonts w:ascii="Times New Roman" w:hAnsi="Times New Roman" w:eastAsia="宋体" w:cs="Times New Roman"/>
          <w:sz w:val="24"/>
          <w:szCs w:val="24"/>
        </w:rPr>
        <w:t>mac092</w:t>
      </w:r>
      <w:r>
        <w:rPr>
          <w:rFonts w:hint="eastAsia" w:ascii="Times New Roman" w:hAnsi="Times New Roman" w:eastAsia="宋体" w:cs="Times New Roman"/>
          <w:sz w:val="24"/>
          <w:szCs w:val="24"/>
        </w:rPr>
        <w:t>@a</w:t>
      </w:r>
      <w:r>
        <w:rPr>
          <w:rFonts w:ascii="Times New Roman" w:hAnsi="Times New Roman" w:eastAsia="宋体" w:cs="Times New Roman"/>
          <w:sz w:val="24"/>
          <w:szCs w:val="24"/>
        </w:rPr>
        <w:t>vic.com</w:t>
      </w:r>
    </w:p>
    <w:p>
      <w:pPr>
        <w:widowControl w:val="0"/>
        <w:adjustRightInd w:val="0"/>
        <w:snapToGrid w:val="0"/>
        <w:spacing w:after="0" w:line="312" w:lineRule="auto"/>
        <w:ind w:firstLine="480" w:firstLineChars="200"/>
        <w:jc w:val="both"/>
        <w:rPr>
          <w:rFonts w:ascii="Times New Roman" w:hAnsi="Times New Roman" w:eastAsia="宋体" w:cs="Times New Roman"/>
          <w:sz w:val="24"/>
          <w:szCs w:val="24"/>
        </w:rPr>
      </w:pPr>
    </w:p>
    <w:p>
      <w:pPr>
        <w:widowControl w:val="0"/>
        <w:adjustRightInd w:val="0"/>
        <w:snapToGrid w:val="0"/>
        <w:spacing w:after="0" w:line="312" w:lineRule="auto"/>
        <w:ind w:firstLine="480" w:firstLineChars="200"/>
        <w:jc w:val="both"/>
        <w:rPr>
          <w:rFonts w:ascii="Times New Roman" w:hAnsi="Times New Roman" w:eastAsia="宋体" w:cs="Times New Roman"/>
          <w:sz w:val="24"/>
          <w:szCs w:val="24"/>
        </w:rPr>
      </w:pPr>
      <w:r>
        <w:rPr>
          <w:rFonts w:hint="eastAsia" w:ascii="Times New Roman" w:hAnsi="Times New Roman" w:eastAsia="宋体" w:cs="Times New Roman"/>
          <w:sz w:val="24"/>
          <w:szCs w:val="24"/>
        </w:rPr>
        <w:t>招标监督部门：广东依顿电子科技股份有限公司审计法务部</w:t>
      </w:r>
      <w:r>
        <w:rPr>
          <w:rFonts w:ascii="Times New Roman" w:hAnsi="Times New Roman" w:eastAsia="宋体" w:cs="Times New Roman"/>
          <w:sz w:val="24"/>
          <w:szCs w:val="24"/>
        </w:rPr>
        <w:t xml:space="preserve"> </w:t>
      </w:r>
    </w:p>
    <w:p>
      <w:pPr>
        <w:widowControl w:val="0"/>
        <w:adjustRightInd w:val="0"/>
        <w:snapToGrid w:val="0"/>
        <w:spacing w:after="0" w:line="312" w:lineRule="auto"/>
        <w:ind w:firstLine="480" w:firstLineChars="200"/>
        <w:jc w:val="both"/>
        <w:rPr>
          <w:rFonts w:ascii="Times New Roman" w:hAnsi="Times New Roman" w:eastAsia="宋体" w:cs="Times New Roman"/>
          <w:sz w:val="24"/>
          <w:szCs w:val="24"/>
        </w:rPr>
      </w:pPr>
      <w:r>
        <w:rPr>
          <w:rFonts w:hint="eastAsia" w:ascii="Times New Roman" w:hAnsi="Times New Roman" w:eastAsia="宋体" w:cs="Times New Roman"/>
          <w:sz w:val="24"/>
          <w:szCs w:val="24"/>
        </w:rPr>
        <w:t>联系方式：</w:t>
      </w:r>
      <w:r>
        <w:rPr>
          <w:rFonts w:ascii="Times New Roman" w:hAnsi="Times New Roman" w:eastAsia="宋体" w:cs="Times New Roman"/>
          <w:sz w:val="24"/>
          <w:szCs w:val="24"/>
        </w:rPr>
        <w:t>0760-23389515</w:t>
      </w:r>
    </w:p>
    <w:p>
      <w:pPr>
        <w:widowControl w:val="0"/>
        <w:adjustRightInd w:val="0"/>
        <w:snapToGrid w:val="0"/>
        <w:spacing w:after="0" w:line="312" w:lineRule="auto"/>
        <w:ind w:firstLine="480" w:firstLineChars="200"/>
        <w:jc w:val="both"/>
        <w:rPr>
          <w:rFonts w:ascii="Times New Roman" w:hAnsi="Times New Roman" w:eastAsia="宋体" w:cs="Times New Roman"/>
          <w:sz w:val="24"/>
          <w:szCs w:val="24"/>
        </w:rPr>
      </w:pPr>
      <w:r>
        <w:rPr>
          <w:rFonts w:hint="eastAsia" w:ascii="Times New Roman" w:hAnsi="Times New Roman" w:eastAsia="宋体" w:cs="Times New Roman"/>
          <w:sz w:val="24"/>
          <w:szCs w:val="24"/>
        </w:rPr>
        <w:t>联系邮箱：</w:t>
      </w:r>
      <w:r>
        <w:rPr>
          <w:rFonts w:ascii="Times New Roman" w:hAnsi="Times New Roman" w:eastAsia="宋体" w:cs="Times New Roman"/>
          <w:sz w:val="24"/>
          <w:szCs w:val="24"/>
        </w:rPr>
        <w:t>etimpeach@foxmail.com</w:t>
      </w:r>
    </w:p>
    <w:bookmarkEnd w:id="6"/>
    <w:p>
      <w:bookmarkStart w:id="41" w:name="_GoBack"/>
      <w:bookmarkEnd w:id="4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0659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cs="Arial" w:asciiTheme="minorHAnsi" w:hAnsiTheme="minorHAnsi" w:eastAsiaTheme="minorEastAsia"/>
      <w:sz w:val="21"/>
      <w:szCs w:val="22"/>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Office_11.8.2.8053_F1E327BC-269C-435d-A152-05C5408002CA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2026-05-22T10:29:57Z</dcterms:created>
  <dc:creator>zhongke.he</dc:creator>
  <cp:lastModifiedBy>Zhongke.He</cp:lastModifiedBy>
  <dcterms:modified xsi:type="dcterms:W3CDTF">2026-05-22T10:30:06Z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ies>
</file>