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07E02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default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九洲集团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研发数字化</w:t>
      </w:r>
      <w:r>
        <w:rPr>
          <w:rFonts w:hint="default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项目</w:t>
      </w:r>
    </w:p>
    <w:p w14:paraId="0EDF3B1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中标结果公示</w:t>
      </w:r>
    </w:p>
    <w:p w14:paraId="4AD56EA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</w:p>
    <w:p w14:paraId="6FE52B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1．</w:t>
      </w: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招标人：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</w:rPr>
        <w:t>四川九洲投资控股集团有限公司</w:t>
      </w:r>
    </w:p>
    <w:p w14:paraId="219DA2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color w:val="000000"/>
          <w:kern w:val="2"/>
          <w:sz w:val="32"/>
          <w:szCs w:val="22"/>
          <w:shd w:val="clear" w:fill="FFFFFF"/>
          <w:lang w:val="en-US" w:eastAsia="zh-CN" w:bidi="ar-SA"/>
        </w:rPr>
        <w:t>2</w:t>
      </w: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．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项目名称：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>九洲集团</w:t>
      </w:r>
      <w:r>
        <w:rPr>
          <w:rFonts w:hint="eastAsia" w:ascii="仿宋_GB2312" w:hAnsi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>研发数字化</w:t>
      </w:r>
    </w:p>
    <w:p w14:paraId="13C154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3．</w:t>
      </w: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招标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方式：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公开招标</w:t>
      </w:r>
    </w:p>
    <w:p w14:paraId="42F4B1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4．</w:t>
      </w: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中标人：</w:t>
      </w:r>
      <w:r>
        <w:rPr>
          <w:rFonts w:hint="eastAsia" w:ascii="仿宋_GB2312" w:hAnsi="仿宋_GB2312" w:cs="仿宋_GB2312"/>
          <w:b w:val="0"/>
          <w:bCs w:val="0"/>
          <w:sz w:val="32"/>
          <w:szCs w:val="32"/>
          <w:lang w:val="en-US" w:eastAsia="zh-CN"/>
        </w:rPr>
        <w:t>用友网络科技股份有限公司</w:t>
      </w:r>
    </w:p>
    <w:p w14:paraId="6E6647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default" w:ascii="仿宋_GB2312" w:hAnsi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5</w:t>
      </w: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．</w:t>
      </w: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中标金额：</w:t>
      </w:r>
      <w:r>
        <w:rPr>
          <w:rFonts w:hint="eastAsia" w:ascii="仿宋_GB2312" w:hAnsi="仿宋_GB2312" w:cs="仿宋_GB2312"/>
          <w:b w:val="0"/>
          <w:bCs w:val="0"/>
          <w:sz w:val="32"/>
          <w:szCs w:val="32"/>
          <w:lang w:val="en-US" w:eastAsia="zh-CN"/>
        </w:rPr>
        <w:t>12770000.01元（含税）</w:t>
      </w:r>
    </w:p>
    <w:p w14:paraId="563380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b/>
          <w:bCs/>
          <w:kern w:val="2"/>
          <w:sz w:val="32"/>
          <w:szCs w:val="32"/>
          <w:lang w:val="en-US" w:eastAsia="zh-CN" w:bidi="ar-SA"/>
        </w:rPr>
        <w:t>6</w:t>
      </w: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．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公示期：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>自公告发布之日起</w:t>
      </w:r>
      <w:r>
        <w:rPr>
          <w:rFonts w:hint="eastAsia" w:ascii="仿宋_GB2312" w:hAnsi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>日</w:t>
      </w:r>
    </w:p>
    <w:p w14:paraId="4EDB2E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b/>
          <w:bCs/>
          <w:kern w:val="2"/>
          <w:sz w:val="32"/>
          <w:szCs w:val="32"/>
          <w:lang w:val="en-US" w:eastAsia="zh-CN" w:bidi="ar-SA"/>
        </w:rPr>
        <w:t>7</w:t>
      </w: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详情请登录四川九洲投资控股集团有限公司官网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（</w:t>
      </w:r>
      <w:r>
        <w:rPr>
          <w:rFonts w:hint="eastAsia" w:ascii="仿宋_GB2312" w:eastAsia="仿宋_GB2312"/>
          <w:color w:val="000000"/>
          <w:sz w:val="32"/>
        </w:rPr>
        <w:t>www.</w:t>
      </w:r>
      <w:r>
        <w:rPr>
          <w:rFonts w:ascii="仿宋_GB2312" w:eastAsia="仿宋_GB2312"/>
          <w:color w:val="000000"/>
          <w:sz w:val="32"/>
        </w:rPr>
        <w:t>jezetek</w:t>
      </w:r>
      <w:r>
        <w:rPr>
          <w:rFonts w:hint="eastAsia" w:ascii="仿宋_GB2312" w:eastAsia="仿宋_GB2312"/>
          <w:color w:val="000000"/>
          <w:sz w:val="32"/>
        </w:rPr>
        <w:t>.c</w:t>
      </w:r>
      <w:r>
        <w:rPr>
          <w:rFonts w:ascii="仿宋_GB2312" w:eastAsia="仿宋_GB2312"/>
          <w:color w:val="000000"/>
          <w:sz w:val="32"/>
        </w:rPr>
        <w:t>c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查看。</w:t>
      </w:r>
    </w:p>
    <w:p w14:paraId="2F5ED3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29486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9EAA2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:张女士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18883038764</w:t>
      </w:r>
    </w:p>
    <w:p w14:paraId="39619AED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</w:rPr>
      </w:pPr>
    </w:p>
    <w:p w14:paraId="49B972A4">
      <w:pPr>
        <w:rPr>
          <w:rFonts w:hint="eastAsia"/>
        </w:rPr>
      </w:pPr>
    </w:p>
    <w:p w14:paraId="0731BA2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default" w:ascii="仿宋_GB2312" w:hAnsi="仿宋_GB2312" w:cs="仿宋_GB2312"/>
          <w:spacing w:val="-17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 xml:space="preserve">                     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</w:rPr>
        <w:t>四川九洲投资控股集团有限公司</w:t>
      </w:r>
    </w:p>
    <w:p w14:paraId="2F7085E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572" w:firstLineChars="200"/>
        <w:jc w:val="right"/>
        <w:textAlignment w:val="auto"/>
        <w:rPr>
          <w:rFonts w:hint="default" w:ascii="仿宋_GB2312" w:hAnsi="仿宋_GB2312" w:eastAsia="仿宋_GB2312" w:cs="仿宋_GB2312"/>
          <w:spacing w:val="-17"/>
          <w:sz w:val="32"/>
          <w:szCs w:val="32"/>
          <w:lang w:val="en-US" w:eastAsia="zh-CN"/>
        </w:rPr>
      </w:pPr>
      <w:bookmarkStart w:id="0" w:name="_GoBack"/>
      <w:bookmarkEnd w:id="0"/>
    </w:p>
    <w:sectPr>
      <w:headerReference r:id="rId5" w:type="default"/>
      <w:pgSz w:w="11906" w:h="16838"/>
      <w:pgMar w:top="2098" w:right="1474" w:bottom="1984" w:left="1587" w:header="851" w:footer="992" w:gutter="0"/>
      <w:cols w:space="0" w:num="1"/>
      <w:rtlGutter w:val="0"/>
      <w:docGrid w:type="lines" w:linePitch="43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D6CD75">
    <w:pPr>
      <w:pStyle w:val="6"/>
      <w:ind w:left="0" w:leftChars="0" w:firstLine="0" w:firstLineChars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0"/>
  <w:bordersDoNotSurroundFooter w:val="0"/>
  <w:documentProtection w:enforcement="0"/>
  <w:defaultTabStop w:val="420"/>
  <w:drawingGridVerticalSpacing w:val="220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0MzUxNzUyMzAyMTczN2ZkMzNkYjM4OWIyNzc4YmMifQ=="/>
  </w:docVars>
  <w:rsids>
    <w:rsidRoot w:val="00270CDF"/>
    <w:rsid w:val="00270CDF"/>
    <w:rsid w:val="01C77A26"/>
    <w:rsid w:val="01CD660B"/>
    <w:rsid w:val="03F86B1C"/>
    <w:rsid w:val="058D7469"/>
    <w:rsid w:val="05C52F3C"/>
    <w:rsid w:val="05C5553D"/>
    <w:rsid w:val="079F29A8"/>
    <w:rsid w:val="081E6BA6"/>
    <w:rsid w:val="0B746B36"/>
    <w:rsid w:val="0CCB2386"/>
    <w:rsid w:val="0E0E7D9E"/>
    <w:rsid w:val="0E35034F"/>
    <w:rsid w:val="0F5A68DD"/>
    <w:rsid w:val="131870E8"/>
    <w:rsid w:val="134146CB"/>
    <w:rsid w:val="14261A4B"/>
    <w:rsid w:val="18D427EA"/>
    <w:rsid w:val="18F1206C"/>
    <w:rsid w:val="195256ED"/>
    <w:rsid w:val="1C177904"/>
    <w:rsid w:val="1E2B0553"/>
    <w:rsid w:val="1FAC377A"/>
    <w:rsid w:val="1FDF4287"/>
    <w:rsid w:val="2161493A"/>
    <w:rsid w:val="22CF2CE6"/>
    <w:rsid w:val="24A02B8C"/>
    <w:rsid w:val="272A2C9B"/>
    <w:rsid w:val="275824D5"/>
    <w:rsid w:val="288F5AF0"/>
    <w:rsid w:val="28F81A3A"/>
    <w:rsid w:val="29275BE8"/>
    <w:rsid w:val="29CE1F49"/>
    <w:rsid w:val="2B980237"/>
    <w:rsid w:val="2FBE20CB"/>
    <w:rsid w:val="31782201"/>
    <w:rsid w:val="35B015CA"/>
    <w:rsid w:val="36EC3A0F"/>
    <w:rsid w:val="37AA40E3"/>
    <w:rsid w:val="385E26EA"/>
    <w:rsid w:val="3B0405E2"/>
    <w:rsid w:val="3C3157E4"/>
    <w:rsid w:val="43065E58"/>
    <w:rsid w:val="44095601"/>
    <w:rsid w:val="46A61BE3"/>
    <w:rsid w:val="49D96623"/>
    <w:rsid w:val="4C835C2A"/>
    <w:rsid w:val="4CEF21ED"/>
    <w:rsid w:val="4D5B05BE"/>
    <w:rsid w:val="4E8E061B"/>
    <w:rsid w:val="51B004EC"/>
    <w:rsid w:val="51C5793D"/>
    <w:rsid w:val="52C11D9C"/>
    <w:rsid w:val="5364704D"/>
    <w:rsid w:val="54130247"/>
    <w:rsid w:val="544607AB"/>
    <w:rsid w:val="55EB55A1"/>
    <w:rsid w:val="569117E8"/>
    <w:rsid w:val="57947A7F"/>
    <w:rsid w:val="57D632D1"/>
    <w:rsid w:val="58586CFE"/>
    <w:rsid w:val="5A0E3B19"/>
    <w:rsid w:val="5A9713BE"/>
    <w:rsid w:val="5DDF5530"/>
    <w:rsid w:val="607B6199"/>
    <w:rsid w:val="61B36553"/>
    <w:rsid w:val="640E134F"/>
    <w:rsid w:val="646E38AE"/>
    <w:rsid w:val="64F8789F"/>
    <w:rsid w:val="66807B4C"/>
    <w:rsid w:val="66B372BF"/>
    <w:rsid w:val="68C04067"/>
    <w:rsid w:val="6C230B93"/>
    <w:rsid w:val="6DC26E69"/>
    <w:rsid w:val="6E3C2886"/>
    <w:rsid w:val="6F303F1E"/>
    <w:rsid w:val="767A323B"/>
    <w:rsid w:val="781F40DB"/>
    <w:rsid w:val="788940ED"/>
    <w:rsid w:val="78B35031"/>
    <w:rsid w:val="7BE1177D"/>
    <w:rsid w:val="7BFD0269"/>
    <w:rsid w:val="7CBE1395"/>
    <w:rsid w:val="7D873380"/>
    <w:rsid w:val="7D9C0ED6"/>
    <w:rsid w:val="7EBB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1"/>
    <w:autoRedefine/>
    <w:qFormat/>
    <w:uiPriority w:val="0"/>
    <w:pPr>
      <w:widowControl w:val="0"/>
      <w:spacing w:line="560" w:lineRule="exact"/>
      <w:ind w:firstLine="640" w:firstLineChars="200"/>
      <w:jc w:val="left"/>
    </w:pPr>
    <w:rPr>
      <w:rFonts w:ascii="Calibri" w:hAnsi="Calibri" w:eastAsia="仿宋_GB2312" w:cs="Arial"/>
      <w:kern w:val="2"/>
      <w:sz w:val="32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Autospacing="0" w:after="0" w:afterAutospacing="0" w:line="560" w:lineRule="exact"/>
      <w:ind w:left="0" w:leftChars="0" w:right="0" w:rightChars="0"/>
      <w:jc w:val="center"/>
      <w:outlineLvl w:val="0"/>
    </w:pPr>
    <w:rPr>
      <w:rFonts w:hint="eastAsia" w:ascii="宋体" w:hAnsi="宋体" w:eastAsia="方正小标宋简体" w:cs="宋体"/>
      <w:bCs/>
      <w:kern w:val="44"/>
      <w:sz w:val="44"/>
      <w:szCs w:val="48"/>
      <w:lang w:bidi="ar"/>
    </w:rPr>
  </w:style>
  <w:style w:type="paragraph" w:styleId="3">
    <w:name w:val="heading 2"/>
    <w:basedOn w:val="1"/>
    <w:next w:val="1"/>
    <w:link w:val="10"/>
    <w:autoRedefine/>
    <w:semiHidden/>
    <w:unhideWhenUsed/>
    <w:qFormat/>
    <w:uiPriority w:val="0"/>
    <w:pPr>
      <w:spacing w:beforeAutospacing="0" w:afterAutospacing="0" w:line="560" w:lineRule="exact"/>
      <w:ind w:firstLine="883" w:firstLineChars="200"/>
      <w:jc w:val="center"/>
      <w:outlineLvl w:val="1"/>
    </w:pPr>
    <w:rPr>
      <w:rFonts w:hint="eastAsia" w:ascii="宋体" w:hAnsi="宋体" w:eastAsia="黑体" w:cs="宋体"/>
      <w:bCs/>
      <w:sz w:val="32"/>
      <w:szCs w:val="36"/>
      <w:lang w:bidi="ar"/>
    </w:rPr>
  </w:style>
  <w:style w:type="paragraph" w:styleId="4">
    <w:name w:val="heading 3"/>
    <w:basedOn w:val="1"/>
    <w:next w:val="1"/>
    <w:autoRedefine/>
    <w:semiHidden/>
    <w:unhideWhenUsed/>
    <w:qFormat/>
    <w:uiPriority w:val="0"/>
    <w:pPr>
      <w:keepNext/>
      <w:keepLines/>
      <w:spacing w:before="100" w:beforeLines="0" w:beforeAutospacing="0" w:after="100" w:afterLines="0" w:afterAutospacing="0" w:line="560" w:lineRule="exact"/>
      <w:ind w:firstLine="883" w:firstLineChars="200"/>
      <w:jc w:val="left"/>
      <w:outlineLvl w:val="2"/>
    </w:pPr>
    <w:rPr>
      <w:rFonts w:eastAsia="楷体" w:cs="Times New Roman" w:asciiTheme="minorAscii" w:hAnsiTheme="minorAscii"/>
      <w:b/>
      <w:sz w:val="32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2"/>
    <w:basedOn w:val="1"/>
    <w:autoRedefine/>
    <w:qFormat/>
    <w:uiPriority w:val="0"/>
    <w:pPr>
      <w:spacing w:afterLines="0" w:afterAutospacing="0" w:line="560" w:lineRule="exact"/>
    </w:pPr>
    <w:rPr>
      <w:rFonts w:asciiTheme="minorAscii" w:hAnsiTheme="minorAscii"/>
    </w:rPr>
  </w:style>
  <w:style w:type="character" w:customStyle="1" w:styleId="10">
    <w:name w:val="标题 2 Char"/>
    <w:link w:val="3"/>
    <w:qFormat/>
    <w:uiPriority w:val="0"/>
    <w:rPr>
      <w:rFonts w:hint="eastAsia" w:ascii="宋体" w:hAnsi="宋体" w:eastAsia="黑体" w:cs="宋体"/>
      <w:bCs/>
      <w:kern w:val="0"/>
      <w:sz w:val="32"/>
      <w:szCs w:val="36"/>
      <w:lang w:bidi="ar"/>
    </w:rPr>
  </w:style>
  <w:style w:type="character" w:customStyle="1" w:styleId="11">
    <w:name w:val="NormalCharacter"/>
    <w:link w:val="1"/>
    <w:qFormat/>
    <w:uiPriority w:val="0"/>
    <w:rPr>
      <w:rFonts w:ascii="Times New Roman" w:hAnsi="Times New Roman" w:eastAsia="仿宋_GB2312" w:cs="Times New Roman"/>
      <w:kern w:val="2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173</Words>
  <Characters>210</Characters>
  <Lines>0</Lines>
  <Paragraphs>0</Paragraphs>
  <TotalTime>123</TotalTime>
  <ScaleCrop>false</ScaleCrop>
  <LinksUpToDate>false</LinksUpToDate>
  <CharactersWithSpaces>250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2024-11-15T08:26:00Z</dcterms:created>
  <dc:creator>听说</dc:creator>
  <cp:lastModifiedBy>孔凡杰</cp:lastModifiedBy>
  <dcterms:modified xsi:type="dcterms:W3CDTF">2026-06-21T09:48:43Z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513482A623C94FB0B3818BE035BC228F_13</vt:lpwstr>
  </property>
  <property fmtid="{D5CDD505-2E9C-101B-9397-08002B2CF9AE}" pid="4" name="KSOTemplateDocerSaveRecord">
    <vt:lpwstr>eyJoZGlkIjoiNWY0MDE3YTU0ZjkwNTJmNjE5N2IxZGMyNzM5ZjNkM2QiLCJ1c2VySWQiOiI5NTA3NTI1ODUifQ==</vt:lpwstr>
  </property>
</Properties>
</file>