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8042">
      <w:pPr>
        <w:pStyle w:val="5"/>
        <w:pageBreakBefore w:val="0"/>
        <w:wordWrap/>
        <w:overflowPunct/>
        <w:topLinePunct w:val="0"/>
        <w:bidi w:val="0"/>
        <w:spacing w:before="120" w:after="163" w:afterLines="50" w:line="560" w:lineRule="exact"/>
        <w:jc w:val="center"/>
        <w:rPr>
          <w:rFonts w:hint="eastAsia" w:ascii="方正小标宋简体" w:hAnsi="方正小标宋简体" w:eastAsia="方正小标宋简体" w:cs="方正小标宋简体"/>
          <w:b w:val="0"/>
          <w:bCs w:val="0"/>
          <w:color w:val="000000"/>
          <w:spacing w:val="0"/>
          <w:sz w:val="44"/>
          <w:szCs w:val="44"/>
          <w:highlight w:val="none"/>
          <w:lang w:val="en-US" w:eastAsia="zh-CN"/>
        </w:rPr>
      </w:pPr>
      <w:r>
        <w:rPr>
          <w:rFonts w:hint="eastAsia" w:ascii="方正小标宋简体" w:hAnsi="方正小标宋简体" w:eastAsia="方正小标宋简体" w:cs="方正小标宋简体"/>
          <w:b w:val="0"/>
          <w:bCs w:val="0"/>
          <w:color w:val="000000"/>
          <w:spacing w:val="0"/>
          <w:sz w:val="44"/>
          <w:szCs w:val="44"/>
          <w:highlight w:val="none"/>
          <w:lang w:val="en-US" w:eastAsia="zh-CN"/>
        </w:rPr>
        <w:t>四川九洲投资控股集团有限公司</w:t>
      </w:r>
    </w:p>
    <w:p w14:paraId="7BF4E2D7">
      <w:pPr>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0"/>
          <w:sz w:val="44"/>
          <w:szCs w:val="44"/>
          <w:highlight w:val="none"/>
          <w:lang w:val="en-US" w:eastAsia="zh-CN"/>
        </w:rPr>
      </w:pPr>
      <w:r>
        <w:rPr>
          <w:rFonts w:hint="eastAsia" w:ascii="方正小标宋简体" w:hAnsi="方正小标宋简体" w:eastAsia="方正小标宋简体" w:cs="方正小标宋简体"/>
          <w:b w:val="0"/>
          <w:bCs w:val="0"/>
          <w:spacing w:val="0"/>
          <w:sz w:val="44"/>
          <w:szCs w:val="44"/>
          <w:highlight w:val="none"/>
          <w:lang w:val="en-US" w:eastAsia="zh-CN"/>
        </w:rPr>
        <w:t>2025-2027年度商标代理服务机构选聘</w:t>
      </w:r>
    </w:p>
    <w:p w14:paraId="20B7D6A4">
      <w:pPr>
        <w:pStyle w:val="2"/>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pacing w:val="0"/>
          <w:sz w:val="44"/>
          <w:szCs w:val="44"/>
          <w:highlight w:val="none"/>
          <w:lang w:val="en-US" w:eastAsia="zh-CN"/>
        </w:rPr>
      </w:pPr>
      <w:r>
        <w:rPr>
          <w:rFonts w:hint="eastAsia" w:ascii="方正小标宋简体" w:hAnsi="方正小标宋简体" w:eastAsia="方正小标宋简体" w:cs="方正小标宋简体"/>
          <w:b w:val="0"/>
          <w:bCs w:val="0"/>
          <w:spacing w:val="0"/>
          <w:sz w:val="44"/>
          <w:szCs w:val="44"/>
          <w:highlight w:val="none"/>
          <w:lang w:val="en-US" w:eastAsia="zh-CN"/>
        </w:rPr>
        <w:t>询比公告</w:t>
      </w:r>
    </w:p>
    <w:p w14:paraId="7DB0E674">
      <w:pPr>
        <w:rPr>
          <w:rFonts w:hint="eastAsia"/>
          <w:lang w:val="en-US" w:eastAsia="zh-CN"/>
        </w:rPr>
      </w:pPr>
    </w:p>
    <w:p w14:paraId="37B6BC2A">
      <w:pPr>
        <w:pageBreakBefore w:val="0"/>
        <w:wordWrap/>
        <w:overflowPunct/>
        <w:topLinePunct w:val="0"/>
        <w:bidi w:val="0"/>
        <w:adjustRightInd w:val="0"/>
        <w:snapToGrid w:val="0"/>
        <w:spacing w:line="560" w:lineRule="exact"/>
        <w:ind w:left="0" w:leftChars="0"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highlight w:val="none"/>
          <w:shd w:val="clear" w:color="auto" w:fill="FFFFFF"/>
        </w:rPr>
        <w:t>四川九洲投资控股集团有限公司</w:t>
      </w:r>
      <w:r>
        <w:rPr>
          <w:rFonts w:hint="eastAsia" w:ascii="仿宋_GB2312" w:hAnsi="仿宋_GB2312" w:eastAsia="仿宋_GB2312" w:cs="仿宋_GB2312"/>
          <w:color w:val="000000"/>
          <w:sz w:val="32"/>
          <w:highlight w:val="none"/>
          <w:shd w:val="clear" w:color="auto" w:fill="FFFFFF"/>
          <w:lang w:val="en-US" w:eastAsia="zh-CN"/>
        </w:rPr>
        <w:t>拟选聘商标代理服务机构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highlight w:val="none"/>
          <w:shd w:val="clear" w:color="auto" w:fill="FFFFFF"/>
        </w:rPr>
        <w:t>兹</w:t>
      </w:r>
      <w:r>
        <w:rPr>
          <w:rFonts w:hint="eastAsia" w:ascii="仿宋_GB2312" w:hAnsi="仿宋_GB2312" w:eastAsia="仿宋_GB2312" w:cs="仿宋_GB2312"/>
          <w:color w:val="000000"/>
          <w:sz w:val="32"/>
          <w:highlight w:val="none"/>
          <w:shd w:val="clear" w:color="auto" w:fill="FFFFFF"/>
          <w:lang w:val="en-US" w:eastAsia="zh-CN"/>
        </w:rPr>
        <w:t>公开</w:t>
      </w:r>
      <w:r>
        <w:rPr>
          <w:rFonts w:hint="eastAsia" w:ascii="仿宋_GB2312" w:hAnsi="仿宋_GB2312" w:eastAsia="仿宋_GB2312" w:cs="仿宋_GB2312"/>
          <w:color w:val="000000"/>
          <w:sz w:val="32"/>
          <w:highlight w:val="none"/>
          <w:shd w:val="clear" w:color="auto" w:fill="FFFFFF"/>
        </w:rPr>
        <w:t>邀请符合要求的</w:t>
      </w:r>
      <w:r>
        <w:rPr>
          <w:rFonts w:hint="eastAsia" w:ascii="仿宋_GB2312" w:hAnsi="仿宋_GB2312" w:eastAsia="仿宋_GB2312" w:cs="仿宋_GB2312"/>
          <w:color w:val="000000"/>
          <w:sz w:val="32"/>
          <w:highlight w:val="none"/>
          <w:shd w:val="clear" w:color="auto" w:fill="FFFFFF"/>
          <w:lang w:val="en-US" w:eastAsia="zh-CN"/>
        </w:rPr>
        <w:t>机构</w:t>
      </w:r>
      <w:r>
        <w:rPr>
          <w:rFonts w:hint="eastAsia" w:ascii="仿宋_GB2312" w:hAnsi="仿宋_GB2312" w:eastAsia="仿宋_GB2312" w:cs="仿宋_GB2312"/>
          <w:color w:val="000000"/>
          <w:sz w:val="32"/>
          <w:highlight w:val="none"/>
          <w:shd w:val="clear" w:color="auto" w:fill="FFFFFF"/>
        </w:rPr>
        <w:t>参加</w:t>
      </w:r>
      <w:r>
        <w:rPr>
          <w:rFonts w:hint="eastAsia" w:ascii="仿宋_GB2312" w:hAnsi="仿宋_GB2312" w:eastAsia="仿宋_GB2312" w:cs="仿宋_GB2312"/>
          <w:color w:val="000000"/>
          <w:sz w:val="32"/>
          <w:highlight w:val="none"/>
          <w:shd w:val="clear" w:color="auto" w:fill="FFFFFF"/>
          <w:lang w:val="en-US" w:eastAsia="zh-CN"/>
        </w:rPr>
        <w:t>选聘</w:t>
      </w:r>
      <w:r>
        <w:rPr>
          <w:rFonts w:hint="eastAsia" w:ascii="仿宋_GB2312" w:hAnsi="仿宋_GB2312" w:eastAsia="仿宋_GB2312" w:cs="仿宋_GB2312"/>
          <w:color w:val="000000"/>
          <w:sz w:val="32"/>
          <w:highlight w:val="none"/>
          <w:shd w:val="clear" w:color="auto" w:fill="FFFFFF"/>
        </w:rPr>
        <w:t>。</w:t>
      </w:r>
    </w:p>
    <w:p w14:paraId="577740D0">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bidi="ar-SA"/>
        </w:rPr>
        <w:t>一、</w:t>
      </w:r>
      <w:r>
        <w:rPr>
          <w:rFonts w:hint="eastAsia" w:ascii="黑体" w:hAnsi="黑体" w:eastAsia="黑体" w:cs="黑体"/>
          <w:b w:val="0"/>
          <w:bCs w:val="0"/>
          <w:sz w:val="32"/>
          <w:szCs w:val="32"/>
          <w:highlight w:val="none"/>
        </w:rPr>
        <w:t>项目概况</w:t>
      </w:r>
    </w:p>
    <w:p w14:paraId="62EE4C24">
      <w:pPr>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项目名称：2025-2027年度商标代理服务机构选聘</w:t>
      </w:r>
    </w:p>
    <w:p w14:paraId="5D13642C">
      <w:pPr>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 项目编号：JZCG-JTZB-FZ-202506006</w:t>
      </w:r>
    </w:p>
    <w:p w14:paraId="47B3AB2F">
      <w:pPr>
        <w:pageBreakBefore w:val="0"/>
        <w:widowControl/>
        <w:kinsoku w:val="0"/>
        <w:wordWrap/>
        <w:overflowPunct/>
        <w:topLinePunct w:val="0"/>
        <w:autoSpaceDE w:val="0"/>
        <w:autoSpaceDN w:val="0"/>
        <w:bidi w:val="0"/>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采购人：</w:t>
      </w:r>
      <w:r>
        <w:rPr>
          <w:rFonts w:hint="eastAsia" w:ascii="仿宋_GB2312" w:hAnsi="仿宋_GB2312" w:eastAsia="仿宋_GB2312" w:cs="仿宋_GB2312"/>
          <w:spacing w:val="0"/>
          <w:sz w:val="32"/>
          <w:szCs w:val="32"/>
          <w:highlight w:val="none"/>
          <w:lang w:val="en-US" w:eastAsia="zh-CN"/>
        </w:rPr>
        <w:t>四川九洲投资控股集团有限公司</w:t>
      </w:r>
      <w:bookmarkStart w:id="0" w:name="_Hlk36113470"/>
    </w:p>
    <w:p w14:paraId="2FB0CF31">
      <w:pPr>
        <w:pStyle w:val="6"/>
        <w:pageBreakBefore w:val="0"/>
        <w:numPr>
          <w:ilvl w:val="0"/>
          <w:numId w:val="0"/>
        </w:numPr>
        <w:wordWrap/>
        <w:overflowPunct/>
        <w:topLinePunct w:val="0"/>
        <w:bidi w:val="0"/>
        <w:adjustRightInd w:val="0"/>
        <w:snapToGrid w:val="0"/>
        <w:spacing w:after="0" w:line="560" w:lineRule="exact"/>
        <w:ind w:left="0" w:leftChars="0" w:firstLine="640" w:firstLineChars="200"/>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4．采购事项：选聘两家商标代理服务机构</w:t>
      </w:r>
      <w:r>
        <w:rPr>
          <w:rFonts w:hint="eastAsia" w:ascii="仿宋_GB2312" w:hAnsi="仿宋_GB2312" w:eastAsia="仿宋_GB2312" w:cs="仿宋_GB2312"/>
          <w:sz w:val="32"/>
          <w:szCs w:val="32"/>
          <w:highlight w:val="none"/>
          <w:lang w:val="en-US" w:eastAsia="zh-CN"/>
        </w:rPr>
        <w:t>（一主一备）</w:t>
      </w:r>
    </w:p>
    <w:p w14:paraId="3E291B4D">
      <w:pPr>
        <w:keepNext w:val="0"/>
        <w:keepLines w:val="0"/>
        <w:pageBreakBefore w:val="0"/>
        <w:widowControl/>
        <w:suppressLineNumbers w:val="0"/>
        <w:wordWrap/>
        <w:overflowPunct/>
        <w:topLinePunct w:val="0"/>
        <w:bidi w:val="0"/>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bidi="ar-SA"/>
        </w:rPr>
        <w:t>5. 服务期限：2025-2027年度</w:t>
      </w:r>
    </w:p>
    <w:bookmarkEnd w:id="0"/>
    <w:p w14:paraId="343E9DA0">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default"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二、询比申请人应具备的资格条件</w:t>
      </w:r>
    </w:p>
    <w:p w14:paraId="066657A1">
      <w:pPr>
        <w:pStyle w:val="14"/>
        <w:pageBreakBefore w:val="0"/>
        <w:numPr>
          <w:ilvl w:val="0"/>
          <w:numId w:val="0"/>
        </w:numPr>
        <w:wordWrap/>
        <w:overflowPunct/>
        <w:topLinePunct w:val="0"/>
        <w:bidi w:val="0"/>
        <w:spacing w:line="560" w:lineRule="exact"/>
        <w:ind w:left="0" w:leftChars="0" w:firstLine="640" w:firstLineChars="200"/>
        <w:rPr>
          <w:rFonts w:hint="eastAsia" w:ascii="仿宋_GB2312" w:hAnsi="Times New Roman" w:eastAsia="仿宋_GB2312"/>
          <w:color w:val="000000"/>
          <w:sz w:val="32"/>
          <w:highlight w:val="none"/>
        </w:rPr>
      </w:pPr>
      <w:r>
        <w:rPr>
          <w:rFonts w:hint="default" w:ascii="仿宋_GB2312" w:hAnsi="Times New Roman" w:eastAsia="仿宋_GB2312" w:cs="方正仿宋_GB2312"/>
          <w:color w:val="000000"/>
          <w:kern w:val="32"/>
          <w:sz w:val="32"/>
          <w:szCs w:val="32"/>
          <w:highlight w:val="none"/>
          <w:lang w:val="en-US" w:eastAsia="zh-CN" w:bidi="ar-SA"/>
        </w:rPr>
        <w:t>1．</w:t>
      </w:r>
      <w:r>
        <w:rPr>
          <w:rFonts w:hint="eastAsia" w:ascii="仿宋_GB2312" w:hAnsi="Times New Roman" w:eastAsia="仿宋_GB2312"/>
          <w:color w:val="000000"/>
          <w:sz w:val="32"/>
          <w:highlight w:val="none"/>
          <w:lang w:val="en-US" w:eastAsia="zh-CN"/>
        </w:rPr>
        <w:t>在国家知识产权局完成商标代理机构备案；</w:t>
      </w:r>
    </w:p>
    <w:p w14:paraId="28E6D61A">
      <w:pPr>
        <w:pStyle w:val="4"/>
        <w:pageBreakBefore w:val="0"/>
        <w:wordWrap/>
        <w:overflowPunct/>
        <w:topLinePunct w:val="0"/>
        <w:bidi w:val="0"/>
        <w:spacing w:line="560" w:lineRule="exact"/>
        <w:ind w:firstLine="640" w:firstLineChars="200"/>
        <w:rPr>
          <w:rFonts w:hint="eastAsia" w:ascii="仿宋_GB2312" w:eastAsia="仿宋_GB2312"/>
          <w:color w:val="000000"/>
          <w:sz w:val="32"/>
          <w:highlight w:val="none"/>
          <w:lang w:eastAsia="zh-CN"/>
        </w:rPr>
      </w:pPr>
      <w:r>
        <w:rPr>
          <w:rFonts w:hint="eastAsia" w:ascii="仿宋_GB2312" w:hAnsi="Times New Roman" w:eastAsia="仿宋_GB2312" w:cs="方正仿宋_GB2312"/>
          <w:color w:val="000000"/>
          <w:kern w:val="32"/>
          <w:sz w:val="32"/>
          <w:szCs w:val="32"/>
          <w:highlight w:val="none"/>
          <w:lang w:val="en-US" w:eastAsia="zh-CN" w:bidi="ar-SA"/>
        </w:rPr>
        <w:t>2</w:t>
      </w:r>
      <w:r>
        <w:rPr>
          <w:rFonts w:hint="default" w:ascii="仿宋_GB2312" w:hAnsi="Times New Roman" w:eastAsia="仿宋_GB2312" w:cs="方正仿宋_GB2312"/>
          <w:color w:val="000000"/>
          <w:kern w:val="32"/>
          <w:sz w:val="32"/>
          <w:szCs w:val="32"/>
          <w:highlight w:val="none"/>
          <w:lang w:val="en-US" w:eastAsia="zh-CN" w:bidi="ar-SA"/>
        </w:rPr>
        <w:t>．</w:t>
      </w:r>
      <w:r>
        <w:rPr>
          <w:rFonts w:hint="default" w:ascii="仿宋_GB2312" w:hAnsi="Times New Roman" w:eastAsia="仿宋_GB2312" w:cs="方正仿宋_GB2312"/>
          <w:color w:val="000000"/>
          <w:kern w:val="32"/>
          <w:sz w:val="32"/>
          <w:szCs w:val="32"/>
          <w:highlight w:val="none"/>
        </w:rPr>
        <w:t>具有独立承担民事责任的能力</w:t>
      </w:r>
      <w:r>
        <w:rPr>
          <w:rFonts w:hint="eastAsia" w:ascii="仿宋_GB2312" w:hAnsi="Times New Roman" w:eastAsia="仿宋_GB2312" w:cs="方正仿宋_GB2312"/>
          <w:color w:val="000000"/>
          <w:kern w:val="32"/>
          <w:sz w:val="32"/>
          <w:szCs w:val="32"/>
          <w:highlight w:val="none"/>
          <w:lang w:eastAsia="zh-CN"/>
        </w:rPr>
        <w:t>；</w:t>
      </w:r>
    </w:p>
    <w:p w14:paraId="53797EC0">
      <w:pPr>
        <w:pStyle w:val="14"/>
        <w:pageBreakBefore w:val="0"/>
        <w:numPr>
          <w:ilvl w:val="0"/>
          <w:numId w:val="0"/>
        </w:numPr>
        <w:wordWrap/>
        <w:overflowPunct/>
        <w:topLinePunct w:val="0"/>
        <w:bidi w:val="0"/>
        <w:spacing w:line="560" w:lineRule="exact"/>
        <w:ind w:left="0" w:leftChars="0" w:firstLine="640" w:firstLineChars="200"/>
        <w:rPr>
          <w:rFonts w:ascii="仿宋_GB2312" w:eastAsia="仿宋_GB2312"/>
          <w:color w:val="000000"/>
          <w:sz w:val="32"/>
          <w:highlight w:val="none"/>
        </w:rPr>
      </w:pPr>
      <w:r>
        <w:rPr>
          <w:rFonts w:hint="eastAsia" w:ascii="仿宋_GB2312" w:eastAsia="仿宋_GB2312" w:cs="方正仿宋_GB2312"/>
          <w:color w:val="000000"/>
          <w:kern w:val="32"/>
          <w:sz w:val="32"/>
          <w:szCs w:val="32"/>
          <w:highlight w:val="none"/>
          <w:lang w:val="en-US" w:eastAsia="zh-CN" w:bidi="ar-SA"/>
        </w:rPr>
        <w:t>3</w:t>
      </w:r>
      <w:r>
        <w:rPr>
          <w:rFonts w:hint="default" w:ascii="仿宋_GB2312" w:hAnsi="Times New Roman" w:eastAsia="仿宋_GB2312" w:cs="方正仿宋_GB2312"/>
          <w:color w:val="000000"/>
          <w:kern w:val="32"/>
          <w:sz w:val="32"/>
          <w:szCs w:val="32"/>
          <w:highlight w:val="none"/>
          <w:lang w:val="en-US" w:eastAsia="zh-CN" w:bidi="ar-SA"/>
        </w:rPr>
        <w:t>．</w:t>
      </w:r>
      <w:r>
        <w:rPr>
          <w:rFonts w:hint="eastAsia" w:ascii="仿宋_GB2312" w:eastAsia="仿宋_GB2312"/>
          <w:color w:val="000000"/>
          <w:sz w:val="32"/>
          <w:highlight w:val="none"/>
        </w:rPr>
        <w:t>具有良好的商业信誉和健全的财务会计制度；</w:t>
      </w:r>
    </w:p>
    <w:p w14:paraId="20135087">
      <w:pPr>
        <w:pStyle w:val="14"/>
        <w:pageBreakBefore w:val="0"/>
        <w:numPr>
          <w:ilvl w:val="0"/>
          <w:numId w:val="0"/>
        </w:numPr>
        <w:wordWrap/>
        <w:overflowPunct/>
        <w:topLinePunct w:val="0"/>
        <w:bidi w:val="0"/>
        <w:spacing w:line="560" w:lineRule="exact"/>
        <w:ind w:left="0" w:leftChars="0" w:firstLine="640" w:firstLineChars="200"/>
        <w:rPr>
          <w:rFonts w:ascii="仿宋_GB2312" w:eastAsia="仿宋_GB2312"/>
          <w:color w:val="000000"/>
          <w:sz w:val="32"/>
          <w:highlight w:val="none"/>
        </w:rPr>
      </w:pPr>
      <w:r>
        <w:rPr>
          <w:rFonts w:hint="eastAsia" w:ascii="仿宋_GB2312" w:eastAsia="仿宋_GB2312" w:cs="方正仿宋_GB2312"/>
          <w:color w:val="000000"/>
          <w:kern w:val="32"/>
          <w:sz w:val="32"/>
          <w:szCs w:val="32"/>
          <w:highlight w:val="none"/>
          <w:lang w:val="en-US" w:eastAsia="zh-CN" w:bidi="ar-SA"/>
        </w:rPr>
        <w:t>4</w:t>
      </w:r>
      <w:r>
        <w:rPr>
          <w:rFonts w:hint="default" w:ascii="仿宋_GB2312" w:hAnsi="Times New Roman" w:eastAsia="仿宋_GB2312" w:cs="方正仿宋_GB2312"/>
          <w:color w:val="000000"/>
          <w:kern w:val="32"/>
          <w:sz w:val="32"/>
          <w:szCs w:val="32"/>
          <w:highlight w:val="none"/>
          <w:lang w:val="en-US" w:eastAsia="zh-CN" w:bidi="ar-SA"/>
        </w:rPr>
        <w:t>．</w:t>
      </w:r>
      <w:r>
        <w:rPr>
          <w:rFonts w:hint="eastAsia" w:ascii="仿宋_GB2312" w:eastAsia="仿宋_GB2312"/>
          <w:color w:val="000000"/>
          <w:sz w:val="32"/>
          <w:highlight w:val="none"/>
        </w:rPr>
        <w:t>具有履行合同所必须的设备和专业技术能力；</w:t>
      </w:r>
    </w:p>
    <w:p w14:paraId="147F9E60">
      <w:pPr>
        <w:pStyle w:val="14"/>
        <w:pageBreakBefore w:val="0"/>
        <w:numPr>
          <w:ilvl w:val="0"/>
          <w:numId w:val="0"/>
        </w:numPr>
        <w:wordWrap/>
        <w:overflowPunct/>
        <w:topLinePunct w:val="0"/>
        <w:bidi w:val="0"/>
        <w:spacing w:line="560" w:lineRule="exact"/>
        <w:ind w:left="0" w:leftChars="0" w:firstLine="640" w:firstLineChars="200"/>
        <w:rPr>
          <w:rFonts w:ascii="仿宋_GB2312" w:eastAsia="仿宋_GB2312"/>
          <w:color w:val="000000"/>
          <w:sz w:val="32"/>
          <w:highlight w:val="none"/>
        </w:rPr>
      </w:pPr>
      <w:r>
        <w:rPr>
          <w:rFonts w:hint="eastAsia" w:ascii="仿宋_GB2312" w:eastAsia="仿宋_GB2312" w:cs="方正仿宋_GB2312"/>
          <w:color w:val="000000"/>
          <w:kern w:val="32"/>
          <w:sz w:val="32"/>
          <w:szCs w:val="32"/>
          <w:highlight w:val="none"/>
          <w:lang w:val="en-US" w:eastAsia="zh-CN" w:bidi="ar-SA"/>
        </w:rPr>
        <w:t>5</w:t>
      </w:r>
      <w:r>
        <w:rPr>
          <w:rFonts w:hint="default" w:ascii="仿宋_GB2312" w:hAnsi="Times New Roman" w:eastAsia="仿宋_GB2312" w:cs="方正仿宋_GB2312"/>
          <w:color w:val="000000"/>
          <w:kern w:val="32"/>
          <w:sz w:val="32"/>
          <w:szCs w:val="32"/>
          <w:highlight w:val="none"/>
          <w:lang w:val="en-US" w:eastAsia="zh-CN" w:bidi="ar-SA"/>
        </w:rPr>
        <w:t>．</w:t>
      </w:r>
      <w:r>
        <w:rPr>
          <w:rFonts w:hint="eastAsia" w:ascii="仿宋_GB2312" w:eastAsia="仿宋_GB2312"/>
          <w:color w:val="000000"/>
          <w:sz w:val="32"/>
          <w:highlight w:val="none"/>
        </w:rPr>
        <w:t>具有依法缴纳税收和社会保障资金的良好记录；</w:t>
      </w:r>
    </w:p>
    <w:p w14:paraId="01B38AE2">
      <w:pPr>
        <w:pageBreakBefore w:val="0"/>
        <w:numPr>
          <w:ilvl w:val="0"/>
          <w:numId w:val="0"/>
        </w:numPr>
        <w:wordWrap/>
        <w:overflowPunct/>
        <w:topLinePunct w:val="0"/>
        <w:bidi w:val="0"/>
        <w:spacing w:line="560" w:lineRule="exact"/>
        <w:ind w:left="0" w:leftChars="0" w:firstLine="640" w:firstLineChars="200"/>
        <w:rPr>
          <w:rFonts w:hint="eastAsia" w:ascii="仿宋_GB2312" w:eastAsia="仿宋_GB2312"/>
          <w:color w:val="000000"/>
          <w:sz w:val="32"/>
          <w:highlight w:val="none"/>
        </w:rPr>
      </w:pPr>
      <w:r>
        <w:rPr>
          <w:rFonts w:hint="eastAsia" w:ascii="仿宋_GB2312" w:eastAsia="仿宋_GB2312"/>
          <w:color w:val="000000"/>
          <w:sz w:val="32"/>
          <w:szCs w:val="22"/>
          <w:highlight w:val="none"/>
          <w:lang w:val="en-US" w:eastAsia="zh-CN" w:bidi="ar-SA"/>
        </w:rPr>
        <w:t>6</w:t>
      </w:r>
      <w:r>
        <w:rPr>
          <w:rFonts w:hint="default" w:ascii="仿宋_GB2312" w:hAnsi="Calibri" w:eastAsia="仿宋_GB2312"/>
          <w:color w:val="000000"/>
          <w:sz w:val="32"/>
          <w:szCs w:val="22"/>
          <w:highlight w:val="none"/>
          <w:lang w:val="en-US" w:eastAsia="zh-CN" w:bidi="ar-SA"/>
        </w:rPr>
        <w:t>．</w:t>
      </w:r>
      <w:r>
        <w:rPr>
          <w:rFonts w:hint="eastAsia" w:ascii="仿宋_GB2312" w:eastAsia="仿宋_GB2312"/>
          <w:color w:val="000000"/>
          <w:sz w:val="32"/>
          <w:highlight w:val="none"/>
        </w:rPr>
        <w:t>参加本次采购活动前三年内，在经营活动中没有重大违法记录</w:t>
      </w:r>
      <w:r>
        <w:rPr>
          <w:rFonts w:ascii="仿宋_GB2312" w:hAnsi="Calibri" w:eastAsia="仿宋_GB2312" w:cs="仿宋_GB2312"/>
          <w:sz w:val="32"/>
          <w:szCs w:val="32"/>
          <w:highlight w:val="none"/>
          <w:lang w:bidi="ar"/>
        </w:rPr>
        <w:t>,无市场禁入。重大违法记录，是指</w:t>
      </w:r>
      <w:r>
        <w:rPr>
          <w:rFonts w:hint="eastAsia" w:ascii="仿宋_GB2312" w:eastAsia="仿宋_GB2312" w:cs="仿宋_GB2312"/>
          <w:sz w:val="32"/>
          <w:szCs w:val="32"/>
          <w:highlight w:val="none"/>
          <w:lang w:val="en-US" w:eastAsia="zh-CN" w:bidi="ar"/>
        </w:rPr>
        <w:t>询比申请</w:t>
      </w:r>
      <w:r>
        <w:rPr>
          <w:rFonts w:ascii="仿宋_GB2312" w:hAnsi="Calibri" w:eastAsia="仿宋_GB2312" w:cs="仿宋_GB2312"/>
          <w:sz w:val="32"/>
          <w:szCs w:val="32"/>
          <w:highlight w:val="none"/>
          <w:lang w:bidi="ar"/>
        </w:rPr>
        <w:t>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仿宋_GB2312" w:eastAsia="仿宋_GB2312"/>
          <w:color w:val="000000"/>
          <w:sz w:val="32"/>
          <w:highlight w:val="none"/>
        </w:rPr>
        <w:t>；</w:t>
      </w:r>
    </w:p>
    <w:p w14:paraId="30E6E1E5">
      <w:pPr>
        <w:pStyle w:val="14"/>
        <w:pageBreakBefore w:val="0"/>
        <w:numPr>
          <w:ilvl w:val="0"/>
          <w:numId w:val="0"/>
        </w:numPr>
        <w:wordWrap/>
        <w:overflowPunct/>
        <w:topLinePunct w:val="0"/>
        <w:bidi w:val="0"/>
        <w:spacing w:line="560" w:lineRule="exact"/>
        <w:ind w:left="0" w:leftChars="0" w:firstLine="640" w:firstLineChars="200"/>
        <w:rPr>
          <w:rFonts w:ascii="仿宋_GB2312" w:eastAsia="仿宋_GB2312"/>
          <w:color w:val="000000"/>
          <w:sz w:val="32"/>
          <w:highlight w:val="none"/>
        </w:rPr>
      </w:pPr>
      <w:r>
        <w:rPr>
          <w:rFonts w:hint="eastAsia" w:ascii="仿宋_GB2312" w:eastAsia="仿宋_GB2312" w:cs="方正仿宋_GB2312"/>
          <w:color w:val="000000"/>
          <w:kern w:val="32"/>
          <w:sz w:val="32"/>
          <w:szCs w:val="32"/>
          <w:highlight w:val="none"/>
          <w:lang w:val="en-US" w:eastAsia="zh-CN" w:bidi="ar-SA"/>
        </w:rPr>
        <w:t>7</w:t>
      </w:r>
      <w:r>
        <w:rPr>
          <w:rFonts w:hint="default" w:ascii="仿宋_GB2312" w:hAnsi="Times New Roman" w:eastAsia="仿宋_GB2312" w:cs="方正仿宋_GB2312"/>
          <w:color w:val="000000"/>
          <w:kern w:val="32"/>
          <w:sz w:val="32"/>
          <w:szCs w:val="32"/>
          <w:highlight w:val="none"/>
          <w:lang w:val="en-US" w:eastAsia="zh-CN" w:bidi="ar-SA"/>
        </w:rPr>
        <w:t>．</w:t>
      </w:r>
      <w:r>
        <w:rPr>
          <w:rFonts w:hint="eastAsia" w:ascii="仿宋_GB2312" w:eastAsia="仿宋_GB2312"/>
          <w:color w:val="000000"/>
          <w:sz w:val="32"/>
          <w:highlight w:val="none"/>
        </w:rPr>
        <w:t>参加</w:t>
      </w:r>
      <w:r>
        <w:rPr>
          <w:rFonts w:hint="eastAsia" w:ascii="仿宋_GB2312" w:eastAsia="仿宋_GB2312"/>
          <w:color w:val="000000"/>
          <w:sz w:val="32"/>
          <w:highlight w:val="none"/>
          <w:lang w:val="en-US" w:eastAsia="zh-CN"/>
        </w:rPr>
        <w:t>本项目的</w:t>
      </w:r>
      <w:r>
        <w:rPr>
          <w:rFonts w:hint="eastAsia" w:ascii="仿宋_GB2312" w:eastAsia="仿宋_GB2312" w:cs="仿宋_GB2312"/>
          <w:sz w:val="32"/>
          <w:szCs w:val="32"/>
          <w:highlight w:val="none"/>
          <w:lang w:val="en-US" w:eastAsia="zh-CN" w:bidi="ar"/>
        </w:rPr>
        <w:t>询比申请</w:t>
      </w:r>
      <w:r>
        <w:rPr>
          <w:rFonts w:ascii="仿宋_GB2312" w:hAnsi="Calibri" w:eastAsia="仿宋_GB2312" w:cs="仿宋_GB2312"/>
          <w:sz w:val="32"/>
          <w:szCs w:val="32"/>
          <w:highlight w:val="none"/>
          <w:lang w:bidi="ar"/>
        </w:rPr>
        <w:t>人</w:t>
      </w:r>
      <w:r>
        <w:rPr>
          <w:rFonts w:hint="eastAsia" w:ascii="仿宋_GB2312" w:eastAsia="仿宋_GB2312"/>
          <w:color w:val="000000"/>
          <w:sz w:val="32"/>
          <w:highlight w:val="none"/>
        </w:rPr>
        <w:t>、法定代表人(非法人负责人)在前3年内不得有行贿犯罪记录</w:t>
      </w:r>
      <w:r>
        <w:rPr>
          <w:rFonts w:ascii="仿宋_GB2312" w:eastAsia="仿宋_GB2312"/>
          <w:color w:val="000000"/>
          <w:sz w:val="32"/>
          <w:highlight w:val="none"/>
        </w:rPr>
        <w:t>；</w:t>
      </w:r>
    </w:p>
    <w:p w14:paraId="5C71CD09">
      <w:pPr>
        <w:pageBreakBefore w:val="0"/>
        <w:numPr>
          <w:ilvl w:val="0"/>
          <w:numId w:val="0"/>
        </w:numPr>
        <w:wordWrap/>
        <w:overflowPunct/>
        <w:topLinePunct w:val="0"/>
        <w:bidi w:val="0"/>
        <w:spacing w:line="560" w:lineRule="exact"/>
        <w:ind w:left="0" w:leftChars="0" w:firstLine="640" w:firstLineChars="200"/>
        <w:rPr>
          <w:rFonts w:hint="eastAsia" w:ascii="仿宋_GB2312" w:eastAsia="仿宋_GB2312"/>
          <w:color w:val="000000"/>
          <w:sz w:val="32"/>
          <w:highlight w:val="none"/>
        </w:rPr>
      </w:pPr>
      <w:r>
        <w:rPr>
          <w:rFonts w:hint="eastAsia" w:ascii="仿宋_GB2312" w:eastAsia="仿宋_GB2312"/>
          <w:color w:val="000000"/>
          <w:sz w:val="32"/>
          <w:szCs w:val="22"/>
          <w:highlight w:val="none"/>
          <w:lang w:val="en-US" w:eastAsia="zh-CN" w:bidi="ar-SA"/>
        </w:rPr>
        <w:t>8</w:t>
      </w:r>
      <w:r>
        <w:rPr>
          <w:rFonts w:hint="default" w:ascii="仿宋_GB2312" w:hAnsi="Calibri" w:eastAsia="仿宋_GB2312"/>
          <w:color w:val="000000"/>
          <w:sz w:val="32"/>
          <w:szCs w:val="22"/>
          <w:highlight w:val="none"/>
          <w:lang w:val="en-US" w:eastAsia="zh-CN" w:bidi="ar-SA"/>
        </w:rPr>
        <w:t>．</w:t>
      </w:r>
      <w:r>
        <w:rPr>
          <w:rFonts w:ascii="仿宋_GB2312" w:hAnsi="Calibri" w:eastAsia="仿宋_GB2312" w:cs="仿宋_GB2312"/>
          <w:sz w:val="32"/>
          <w:szCs w:val="32"/>
          <w:highlight w:val="none"/>
          <w:lang w:bidi="ar"/>
        </w:rPr>
        <w:t>没有处于投标禁入期内；</w:t>
      </w:r>
    </w:p>
    <w:p w14:paraId="58038D8A">
      <w:pPr>
        <w:pageBreakBefore w:val="0"/>
        <w:numPr>
          <w:ilvl w:val="0"/>
          <w:numId w:val="0"/>
        </w:numPr>
        <w:wordWrap/>
        <w:overflowPunct/>
        <w:topLinePunct w:val="0"/>
        <w:bidi w:val="0"/>
        <w:spacing w:line="560" w:lineRule="exact"/>
        <w:ind w:left="0" w:leftChars="0" w:firstLine="640" w:firstLineChars="200"/>
        <w:rPr>
          <w:rFonts w:hint="eastAsia" w:ascii="仿宋_GB2312" w:hAnsi="仿宋_GB2312" w:eastAsia="仿宋_GB2312" w:cs="仿宋_GB2312"/>
          <w:color w:val="000000"/>
          <w:sz w:val="32"/>
          <w:szCs w:val="32"/>
          <w:highlight w:val="none"/>
          <w:lang w:bidi="ar"/>
        </w:rPr>
      </w:pPr>
      <w:r>
        <w:rPr>
          <w:rFonts w:hint="eastAsia" w:ascii="仿宋_GB2312" w:hAnsi="仿宋_GB2312" w:eastAsia="仿宋_GB2312" w:cs="仿宋_GB2312"/>
          <w:color w:val="000000"/>
          <w:sz w:val="32"/>
          <w:szCs w:val="32"/>
          <w:highlight w:val="none"/>
          <w:lang w:val="en-US" w:eastAsia="zh-CN" w:bidi="ar"/>
        </w:rPr>
        <w:t>9</w:t>
      </w:r>
      <w:r>
        <w:rPr>
          <w:rFonts w:hint="default" w:ascii="仿宋_GB2312" w:hAnsi="仿宋_GB2312" w:eastAsia="仿宋_GB2312" w:cs="仿宋_GB2312"/>
          <w:color w:val="000000"/>
          <w:sz w:val="32"/>
          <w:szCs w:val="32"/>
          <w:highlight w:val="none"/>
          <w:lang w:val="en-US" w:eastAsia="zh-CN" w:bidi="ar"/>
        </w:rPr>
        <w:t>．</w:t>
      </w:r>
      <w:r>
        <w:rPr>
          <w:rFonts w:ascii="仿宋_GB2312" w:hAnsi="Calibri" w:eastAsia="仿宋_GB2312" w:cs="仿宋_GB2312"/>
          <w:sz w:val="32"/>
          <w:szCs w:val="32"/>
          <w:highlight w:val="none"/>
          <w:lang w:bidi="ar"/>
        </w:rPr>
        <w:t>单位负责人为同一人或者存在控股（含法定代表人控股）、管理关系的不同单位，不得同时参加本次</w:t>
      </w:r>
      <w:r>
        <w:rPr>
          <w:rFonts w:hint="eastAsia" w:ascii="仿宋_GB2312" w:eastAsia="仿宋_GB2312" w:cs="仿宋_GB2312"/>
          <w:sz w:val="32"/>
          <w:szCs w:val="32"/>
          <w:highlight w:val="none"/>
          <w:lang w:val="en-US" w:eastAsia="zh-CN" w:bidi="ar"/>
        </w:rPr>
        <w:t>询比；</w:t>
      </w:r>
    </w:p>
    <w:p w14:paraId="5240850B">
      <w:pPr>
        <w:pStyle w:val="4"/>
        <w:pageBreakBefore w:val="0"/>
        <w:wordWrap/>
        <w:overflowPunct/>
        <w:topLinePunct w:val="0"/>
        <w:bidi w:val="0"/>
        <w:spacing w:line="560" w:lineRule="exact"/>
        <w:ind w:firstLine="640" w:firstLineChars="200"/>
        <w:rPr>
          <w:highlight w:val="none"/>
        </w:rPr>
      </w:pPr>
      <w:r>
        <w:rPr>
          <w:rFonts w:hint="default" w:ascii="仿宋_GB2312" w:hAnsi="仿宋_GB2312" w:eastAsia="仿宋_GB2312"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bidi="ar-SA"/>
        </w:rPr>
        <w:t>0</w:t>
      </w:r>
      <w:r>
        <w:rPr>
          <w:rFonts w:hint="default"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rPr>
        <w:t>不得被“信用中国”网站（www.creditchina. gov.cn</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、“中国政府采购网”网站（www.ccgp.gov.cn）等列入失信被执行人、重大税收违法案件当事人名单、政府采购严重违法失信行为记录名单。</w:t>
      </w:r>
      <w:r>
        <w:rPr>
          <w:rFonts w:hint="eastAsia" w:ascii="仿宋_GB2312" w:hAnsi="仿宋_GB2312" w:eastAsia="仿宋_GB2312" w:cs="仿宋_GB2312"/>
          <w:sz w:val="32"/>
          <w:szCs w:val="32"/>
          <w:highlight w:val="none"/>
          <w:lang w:eastAsia="zh-CN"/>
        </w:rPr>
        <w:t>信用信息</w:t>
      </w:r>
      <w:r>
        <w:rPr>
          <w:rFonts w:hint="eastAsia" w:ascii="仿宋_GB2312" w:hAnsi="仿宋_GB2312" w:eastAsia="仿宋_GB2312" w:cs="仿宋_GB2312"/>
          <w:sz w:val="32"/>
          <w:szCs w:val="32"/>
          <w:highlight w:val="none"/>
          <w:lang w:val="en-US" w:eastAsia="zh-CN"/>
        </w:rPr>
        <w:t>有效</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lang w:val="en-US" w:eastAsia="zh-CN"/>
        </w:rPr>
        <w:t>间</w:t>
      </w:r>
      <w:r>
        <w:rPr>
          <w:rFonts w:hint="eastAsia" w:ascii="仿宋_GB2312" w:hAnsi="仿宋_GB2312" w:eastAsia="仿宋_GB2312" w:cs="仿宋_GB2312"/>
          <w:sz w:val="32"/>
          <w:szCs w:val="32"/>
          <w:highlight w:val="none"/>
          <w:lang w:eastAsia="zh-CN"/>
        </w:rPr>
        <w:t>点为</w:t>
      </w:r>
      <w:r>
        <w:rPr>
          <w:rFonts w:hint="eastAsia" w:ascii="仿宋_GB2312" w:eastAsia="仿宋_GB2312"/>
          <w:color w:val="000000"/>
          <w:sz w:val="32"/>
          <w:highlight w:val="none"/>
          <w:lang w:val="en-US" w:eastAsia="zh-CN"/>
        </w:rPr>
        <w:t>获取询比文件至</w:t>
      </w: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间</w:t>
      </w:r>
      <w:r>
        <w:rPr>
          <w:rFonts w:hint="eastAsia" w:ascii="仿宋_GB2312" w:hAnsi="仿宋_GB2312" w:eastAsia="仿宋_GB2312" w:cs="仿宋_GB2312"/>
          <w:sz w:val="32"/>
          <w:szCs w:val="32"/>
          <w:highlight w:val="none"/>
          <w:lang w:val="en-US" w:eastAsia="zh"/>
        </w:rPr>
        <w:t>；</w:t>
      </w:r>
    </w:p>
    <w:p w14:paraId="0ED55433">
      <w:pPr>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highlight w:val="none"/>
          <w:lang w:eastAsia="zh-CN" w:bidi="ar"/>
        </w:rPr>
      </w:pPr>
      <w:r>
        <w:rPr>
          <w:rFonts w:hint="default" w:ascii="仿宋_GB2312" w:hAnsi="仿宋_GB2312" w:eastAsia="仿宋_GB2312" w:cs="仿宋_GB2312"/>
          <w:sz w:val="32"/>
          <w:szCs w:val="32"/>
          <w:highlight w:val="none"/>
          <w:lang w:val="en-US" w:eastAsia="zh-CN" w:bidi="ar"/>
        </w:rPr>
        <w:t>1</w:t>
      </w:r>
      <w:r>
        <w:rPr>
          <w:rFonts w:hint="eastAsia" w:ascii="仿宋_GB2312" w:hAnsi="仿宋_GB2312" w:eastAsia="仿宋_GB2312" w:cs="仿宋_GB2312"/>
          <w:sz w:val="32"/>
          <w:szCs w:val="32"/>
          <w:highlight w:val="none"/>
          <w:lang w:val="en-US" w:eastAsia="zh-CN" w:bidi="ar"/>
        </w:rPr>
        <w:t>1</w:t>
      </w:r>
      <w:r>
        <w:rPr>
          <w:rFonts w:hint="default"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本项目不</w:t>
      </w:r>
      <w:r>
        <w:rPr>
          <w:rFonts w:hint="eastAsia" w:ascii="仿宋_GB2312" w:hAnsi="仿宋_GB2312" w:eastAsia="仿宋_GB2312" w:cs="仿宋_GB2312"/>
          <w:sz w:val="32"/>
          <w:szCs w:val="32"/>
          <w:highlight w:val="none"/>
          <w:lang w:val="en-US" w:eastAsia="zh-CN" w:bidi="ar"/>
        </w:rPr>
        <w:t>接受</w:t>
      </w:r>
      <w:r>
        <w:rPr>
          <w:rFonts w:hint="eastAsia" w:ascii="仿宋_GB2312" w:hAnsi="仿宋_GB2312" w:eastAsia="仿宋_GB2312" w:cs="仿宋_GB2312"/>
          <w:sz w:val="32"/>
          <w:szCs w:val="32"/>
          <w:highlight w:val="none"/>
          <w:lang w:bidi="ar"/>
        </w:rPr>
        <w:t>联合体参加</w:t>
      </w:r>
      <w:r>
        <w:rPr>
          <w:rFonts w:hint="eastAsia" w:ascii="仿宋_GB2312" w:hAnsi="仿宋_GB2312" w:eastAsia="仿宋_GB2312" w:cs="仿宋_GB2312"/>
          <w:sz w:val="32"/>
          <w:szCs w:val="32"/>
          <w:highlight w:val="none"/>
          <w:lang w:eastAsia="zh-CN" w:bidi="ar"/>
        </w:rPr>
        <w:t>；</w:t>
      </w:r>
    </w:p>
    <w:p w14:paraId="741283C9">
      <w:pPr>
        <w:pStyle w:val="15"/>
        <w:pageBreakBefore w:val="0"/>
        <w:numPr>
          <w:ilvl w:val="0"/>
          <w:numId w:val="0"/>
        </w:numPr>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sz w:val="32"/>
          <w:szCs w:val="32"/>
          <w:highlight w:val="none"/>
          <w:lang w:bidi="ar"/>
        </w:rPr>
      </w:pPr>
      <w:r>
        <w:rPr>
          <w:rFonts w:hint="default" w:ascii="仿宋_GB2312" w:hAnsi="仿宋_GB2312" w:eastAsia="仿宋_GB2312" w:cs="仿宋_GB2312"/>
          <w:sz w:val="32"/>
          <w:szCs w:val="32"/>
          <w:highlight w:val="none"/>
          <w:lang w:val="en-US" w:eastAsia="zh-CN" w:bidi="ar"/>
        </w:rPr>
        <w:t>1</w:t>
      </w:r>
      <w:r>
        <w:rPr>
          <w:rFonts w:hint="eastAsia" w:ascii="仿宋_GB2312" w:hAnsi="仿宋_GB2312" w:eastAsia="仿宋_GB2312" w:cs="仿宋_GB2312"/>
          <w:sz w:val="32"/>
          <w:szCs w:val="32"/>
          <w:highlight w:val="none"/>
          <w:lang w:val="en-US" w:eastAsia="zh-CN" w:bidi="ar"/>
        </w:rPr>
        <w:t>2</w:t>
      </w:r>
      <w:r>
        <w:rPr>
          <w:rFonts w:hint="default"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val="en-US" w:eastAsia="zh-CN" w:bidi="ar"/>
        </w:rPr>
        <w:t>本次询比特定资格要求：无</w:t>
      </w:r>
      <w:r>
        <w:rPr>
          <w:rFonts w:hint="eastAsia" w:ascii="仿宋_GB2312" w:hAnsi="仿宋_GB2312" w:eastAsia="仿宋_GB2312" w:cs="仿宋_GB2312"/>
          <w:sz w:val="32"/>
          <w:szCs w:val="32"/>
          <w:highlight w:val="none"/>
          <w:lang w:bidi="ar"/>
        </w:rPr>
        <w:t>。</w:t>
      </w:r>
    </w:p>
    <w:p w14:paraId="61672850">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三、询比文件获取</w:t>
      </w:r>
    </w:p>
    <w:p w14:paraId="4B04E4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获取时间：2025年6月27日至2025年7月3日</w:t>
      </w:r>
    </w:p>
    <w:p w14:paraId="4B302B7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highlight w:val="none"/>
          <w:lang w:val="en-US" w:eastAsia="zh-CN"/>
        </w:rPr>
      </w:pPr>
      <w:r>
        <w:rPr>
          <w:rFonts w:hint="eastAsia" w:ascii="仿宋_GB2312" w:hAnsi="仿宋_GB2312" w:eastAsia="仿宋_GB2312" w:cs="仿宋_GB2312"/>
          <w:sz w:val="32"/>
          <w:szCs w:val="32"/>
          <w:highlight w:val="none"/>
          <w:lang w:val="en-US" w:eastAsia="zh-CN"/>
        </w:rPr>
        <w:t>获取方式：询比文件以邮件方式发送，询比申请人报名需提供：</w:t>
      </w:r>
    </w:p>
    <w:p w14:paraId="34B0B2D6">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bidi="ar-SA"/>
        </w:rPr>
        <w:t>（1）</w:t>
      </w:r>
      <w:r>
        <w:rPr>
          <w:rFonts w:hint="eastAsia" w:ascii="仿宋_GB2312" w:hAnsi="仿宋_GB2312" w:eastAsia="仿宋_GB2312" w:cs="仿宋_GB2312"/>
          <w:sz w:val="32"/>
          <w:szCs w:val="32"/>
          <w:highlight w:val="none"/>
          <w:lang w:val="en-US" w:eastAsia="zh-CN"/>
        </w:rPr>
        <w:t>有效的营业执照或执业许可证复印件</w:t>
      </w:r>
    </w:p>
    <w:p w14:paraId="060CB32C">
      <w:pPr>
        <w:pStyle w:val="5"/>
        <w:pageBreakBefore w:val="0"/>
        <w:numPr>
          <w:ilvl w:val="0"/>
          <w:numId w:val="0"/>
        </w:numPr>
        <w:wordWrap/>
        <w:overflowPunct/>
        <w:topLinePunct w:val="0"/>
        <w:bidi w:val="0"/>
        <w:spacing w:line="560" w:lineRule="exact"/>
        <w:ind w:left="0" w:leftChars="0" w:firstLine="640" w:firstLineChars="200"/>
        <w:jc w:val="both"/>
        <w:rPr>
          <w:rFonts w:ascii="仿宋_GB2312" w:eastAsia="仿宋_GB2312"/>
          <w:color w:val="000000"/>
          <w:sz w:val="32"/>
          <w:highlight w:val="none"/>
        </w:rPr>
      </w:pPr>
      <w:r>
        <w:rPr>
          <w:rFonts w:hint="eastAsia" w:ascii="仿宋_GB2312" w:hAnsi="仿宋_GB2312" w:eastAsia="仿宋_GB2312" w:cs="仿宋_GB2312"/>
          <w:sz w:val="32"/>
          <w:szCs w:val="32"/>
          <w:highlight w:val="none"/>
          <w:lang w:val="en-US" w:eastAsia="zh-CN" w:bidi="ar-SA"/>
        </w:rPr>
        <w:t>（2）</w:t>
      </w:r>
      <w:r>
        <w:rPr>
          <w:rFonts w:hint="eastAsia" w:ascii="仿宋_GB2312" w:eastAsia="仿宋_GB2312"/>
          <w:color w:val="000000"/>
          <w:sz w:val="32"/>
          <w:highlight w:val="none"/>
          <w:lang w:val="en-US" w:eastAsia="zh-CN"/>
        </w:rPr>
        <w:t>法定代表人身份证明书、法定代表人身份证</w:t>
      </w:r>
      <w:r>
        <w:rPr>
          <w:rFonts w:hint="eastAsia" w:ascii="仿宋_GB2312" w:eastAsia="仿宋_GB2312"/>
          <w:color w:val="000000"/>
          <w:sz w:val="32"/>
          <w:highlight w:val="none"/>
        </w:rPr>
        <w:t>或法</w:t>
      </w:r>
      <w:r>
        <w:rPr>
          <w:rFonts w:hint="eastAsia" w:ascii="仿宋_GB2312" w:eastAsia="仿宋_GB2312"/>
          <w:color w:val="000000"/>
          <w:sz w:val="32"/>
          <w:highlight w:val="none"/>
          <w:lang w:val="en-US" w:eastAsia="zh-CN"/>
        </w:rPr>
        <w:t>定代表人</w:t>
      </w:r>
      <w:r>
        <w:rPr>
          <w:rFonts w:hint="eastAsia" w:ascii="仿宋_GB2312" w:eastAsia="仿宋_GB2312"/>
          <w:color w:val="000000"/>
          <w:sz w:val="32"/>
          <w:highlight w:val="none"/>
        </w:rPr>
        <w:t>授权书</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lang w:val="en-US" w:eastAsia="zh-CN"/>
        </w:rPr>
        <w:t>法定代表人身份证及授权委托人身份证</w:t>
      </w:r>
      <w:r>
        <w:rPr>
          <w:rFonts w:hint="eastAsia" w:ascii="仿宋_GB2312" w:hAnsi="仿宋_GB2312" w:eastAsia="仿宋_GB2312" w:cs="仿宋_GB2312"/>
          <w:sz w:val="32"/>
          <w:szCs w:val="32"/>
          <w:highlight w:val="none"/>
          <w:lang w:val="en-US" w:eastAsia="zh-CN"/>
        </w:rPr>
        <w:t>（格式见附件）</w:t>
      </w:r>
    </w:p>
    <w:p w14:paraId="49A8ED98">
      <w:pPr>
        <w:pStyle w:val="5"/>
        <w:pageBreakBefore w:val="0"/>
        <w:numPr>
          <w:ilvl w:val="0"/>
          <w:numId w:val="0"/>
        </w:numPr>
        <w:wordWrap/>
        <w:overflowPunct/>
        <w:topLinePunct w:val="0"/>
        <w:bidi w:val="0"/>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bidi="ar-SA"/>
        </w:rPr>
        <w:t>（3）</w:t>
      </w:r>
      <w:r>
        <w:rPr>
          <w:rFonts w:hint="eastAsia" w:ascii="仿宋_GB2312" w:hAnsi="仿宋_GB2312" w:eastAsia="仿宋_GB2312" w:cs="仿宋_GB2312"/>
          <w:sz w:val="32"/>
          <w:szCs w:val="32"/>
          <w:highlight w:val="none"/>
          <w:lang w:val="en-US" w:eastAsia="zh-CN"/>
        </w:rPr>
        <w:t>询比申请书（格式见附件）</w:t>
      </w:r>
    </w:p>
    <w:p w14:paraId="1A695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询比申请人须将上述报名材料盖章扫描后的PDF版本，发送至采购人邮箱hezhirou@jezetek.cc进行报名。审核通过后报名成功，询比文件通过报名邮箱发送至询比申请人。</w:t>
      </w:r>
    </w:p>
    <w:p w14:paraId="4159DABC">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四、询比响应文件递交</w:t>
      </w:r>
    </w:p>
    <w:p w14:paraId="35A95670">
      <w:pPr>
        <w:pageBreakBefore w:val="0"/>
        <w:numPr>
          <w:ilvl w:val="0"/>
          <w:numId w:val="0"/>
        </w:numPr>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highlight w:val="none"/>
          <w:lang w:val="en-US" w:eastAsia="zh-CN"/>
        </w:rPr>
        <w:t>递交截止时间：2025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09:30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北京时间</w:t>
      </w:r>
      <w:r>
        <w:rPr>
          <w:rFonts w:hint="eastAsia" w:ascii="仿宋_GB2312" w:hAnsi="仿宋_GB2312" w:eastAsia="仿宋_GB2312" w:cs="仿宋_GB2312"/>
          <w:sz w:val="32"/>
          <w:szCs w:val="32"/>
          <w:highlight w:val="none"/>
          <w:lang w:eastAsia="zh-CN"/>
        </w:rPr>
        <w:t>）</w:t>
      </w:r>
    </w:p>
    <w:p w14:paraId="038F1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highlight w:val="none"/>
          <w:lang w:val="en-US" w:eastAsia="zh-CN"/>
        </w:rPr>
        <w:t>递交方式：现场递交</w:t>
      </w:r>
    </w:p>
    <w:p w14:paraId="77A09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递交地点:四川省绵阳市九洲科技工业园</w:t>
      </w:r>
    </w:p>
    <w:p w14:paraId="47BE1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询比响应文件必须在递交截止时间前送达递交地点，逾期送达或未送达指定地点的视为自动弃权。</w:t>
      </w:r>
    </w:p>
    <w:p w14:paraId="477C4919">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五、询比时间</w:t>
      </w:r>
    </w:p>
    <w:p w14:paraId="509770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09:30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北京时间</w:t>
      </w:r>
      <w:r>
        <w:rPr>
          <w:rFonts w:hint="eastAsia" w:ascii="仿宋_GB2312" w:hAnsi="仿宋_GB2312" w:eastAsia="仿宋_GB2312" w:cs="仿宋_GB2312"/>
          <w:sz w:val="32"/>
          <w:szCs w:val="32"/>
          <w:highlight w:val="none"/>
          <w:lang w:eastAsia="zh-CN"/>
        </w:rPr>
        <w:t>）</w:t>
      </w:r>
    </w:p>
    <w:p w14:paraId="26D91977">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eastAsia"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六、发布公告媒介</w:t>
      </w:r>
    </w:p>
    <w:p w14:paraId="0133B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本次询比公告仅在四川九洲投资控股集团有限公司官网（www.jezetek.cc）和</w:t>
      </w:r>
      <w:r>
        <w:rPr>
          <w:rFonts w:hint="eastAsia" w:ascii="仿宋_GB2312" w:eastAsia="仿宋_GB2312"/>
          <w:color w:val="000000"/>
          <w:sz w:val="32"/>
          <w:highlight w:val="none"/>
        </w:rPr>
        <w:t>绵阳市国资委官网</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rPr>
        <w:t>gzw.my.gov.cn</w:t>
      </w:r>
      <w:r>
        <w:rPr>
          <w:rFonts w:hint="eastAsia" w:ascii="仿宋_GB2312" w:eastAsia="仿宋_GB2312"/>
          <w:color w:val="000000"/>
          <w:sz w:val="32"/>
          <w:highlight w:val="none"/>
          <w:lang w:eastAsia="zh-CN"/>
        </w:rPr>
        <w:t>）</w:t>
      </w:r>
      <w:r>
        <w:rPr>
          <w:rFonts w:hint="eastAsia" w:ascii="仿宋_GB2312" w:hAnsi="仿宋_GB2312" w:eastAsia="仿宋_GB2312" w:cs="仿宋_GB2312"/>
          <w:sz w:val="32"/>
          <w:szCs w:val="32"/>
          <w:highlight w:val="none"/>
          <w:lang w:val="en-US" w:eastAsia="zh-CN"/>
        </w:rPr>
        <w:t>发布。对于因其他网站转载并发布的非完整版或修改版公告，而导致误报名或无效报名的情形，</w:t>
      </w:r>
      <w:r>
        <w:rPr>
          <w:rFonts w:hint="default"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lang w:val="en-US" w:eastAsia="zh-CN"/>
        </w:rPr>
        <w:t>人不予承担责任。</w:t>
      </w:r>
    </w:p>
    <w:p w14:paraId="462156DF">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default"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七、公告期限</w:t>
      </w:r>
    </w:p>
    <w:p w14:paraId="1CE1F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2025年6月27日至2025年7月3日</w:t>
      </w:r>
    </w:p>
    <w:p w14:paraId="64447AD5">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410" w:leftChars="0" w:firstLine="640" w:firstLineChars="0"/>
        <w:textAlignment w:val="auto"/>
        <w:rPr>
          <w:rFonts w:hint="default" w:ascii="黑体" w:hAnsi="黑体" w:eastAsia="黑体" w:cs="黑体"/>
          <w:b w:val="0"/>
          <w:bCs w:val="0"/>
          <w:sz w:val="32"/>
          <w:szCs w:val="32"/>
          <w:highlight w:val="none"/>
          <w:lang w:val="en-US" w:eastAsia="zh-CN" w:bidi="ar-SA"/>
        </w:rPr>
      </w:pPr>
      <w:r>
        <w:rPr>
          <w:rFonts w:hint="eastAsia" w:ascii="黑体" w:hAnsi="黑体" w:eastAsia="黑体" w:cs="黑体"/>
          <w:b w:val="0"/>
          <w:bCs w:val="0"/>
          <w:sz w:val="32"/>
          <w:szCs w:val="32"/>
          <w:highlight w:val="none"/>
          <w:lang w:val="en-US" w:eastAsia="zh-CN" w:bidi="ar-SA"/>
        </w:rPr>
        <w:t>八、联系方式</w:t>
      </w:r>
    </w:p>
    <w:p w14:paraId="75438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采购人：四川九洲投资控股集团有限公司</w:t>
      </w:r>
    </w:p>
    <w:p w14:paraId="20934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联系人：何女士</w:t>
      </w:r>
    </w:p>
    <w:p w14:paraId="28DED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联系电话：</w:t>
      </w:r>
      <w:r>
        <w:rPr>
          <w:rFonts w:hint="eastAsia" w:ascii="仿宋_GB2312" w:hAnsi="仿宋_GB2312" w:eastAsia="仿宋_GB2312" w:cs="仿宋_GB2312"/>
          <w:color w:val="auto"/>
          <w:sz w:val="32"/>
          <w:szCs w:val="32"/>
          <w:highlight w:val="none"/>
          <w:lang w:val="en-US" w:eastAsia="zh-CN"/>
        </w:rPr>
        <w:t>19881676773</w:t>
      </w:r>
    </w:p>
    <w:p w14:paraId="5F3174C1">
      <w:pPr>
        <w:pStyle w:val="5"/>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highlight w:val="none"/>
        </w:rPr>
        <w:t>联系邮箱：</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"mailto:hezhirou@jezetek.cc" </w:instrText>
      </w:r>
      <w:r>
        <w:rPr>
          <w:rFonts w:hint="eastAsia" w:ascii="仿宋_GB2312" w:hAnsi="仿宋_GB2312" w:eastAsia="仿宋_GB2312" w:cs="仿宋_GB2312"/>
          <w:color w:val="auto"/>
          <w:sz w:val="32"/>
          <w:szCs w:val="32"/>
          <w:highlight w:val="none"/>
          <w:lang w:val="en-US" w:eastAsia="zh-CN"/>
        </w:rPr>
        <w:fldChar w:fldCharType="separate"/>
      </w:r>
      <w:r>
        <w:rPr>
          <w:rStyle w:val="13"/>
          <w:rFonts w:hint="eastAsia" w:ascii="仿宋_GB2312" w:hAnsi="仿宋_GB2312" w:eastAsia="仿宋_GB2312" w:cs="仿宋_GB2312"/>
          <w:sz w:val="32"/>
          <w:szCs w:val="32"/>
          <w:highlight w:val="none"/>
          <w:lang w:val="en-US" w:eastAsia="zh-CN"/>
        </w:rPr>
        <w:t>hezhirou@jezetek.cc</w:t>
      </w:r>
      <w:r>
        <w:rPr>
          <w:rFonts w:hint="eastAsia" w:ascii="仿宋_GB2312" w:hAnsi="仿宋_GB2312" w:eastAsia="仿宋_GB2312" w:cs="仿宋_GB2312"/>
          <w:color w:val="auto"/>
          <w:sz w:val="32"/>
          <w:szCs w:val="32"/>
          <w:highlight w:val="none"/>
          <w:lang w:val="en-US" w:eastAsia="zh-CN"/>
        </w:rPr>
        <w:fldChar w:fldCharType="end"/>
      </w:r>
    </w:p>
    <w:p w14:paraId="063429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36E02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附件：1.法定代表人身份证明书</w:t>
      </w:r>
    </w:p>
    <w:p w14:paraId="418CE3B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2.法定代表人授权委托书</w:t>
      </w:r>
    </w:p>
    <w:p w14:paraId="190781F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3.询比申请书</w:t>
      </w:r>
    </w:p>
    <w:p w14:paraId="4FECE3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p>
    <w:p w14:paraId="57D4903B">
      <w:pPr>
        <w:rPr>
          <w:rFonts w:hint="default"/>
          <w:lang w:val="en-US" w:eastAsia="zh-CN"/>
        </w:rPr>
      </w:pPr>
    </w:p>
    <w:p w14:paraId="34B4E591">
      <w:pPr>
        <w:pStyle w:val="2"/>
        <w:pageBreakBefore w:val="0"/>
        <w:wordWrap/>
        <w:overflowPunct/>
        <w:topLinePunct w:val="0"/>
        <w:bidi w:val="0"/>
        <w:spacing w:line="560" w:lineRule="exact"/>
        <w:rPr>
          <w:rFonts w:hint="default"/>
          <w:lang w:val="en-US"/>
        </w:rPr>
      </w:pPr>
    </w:p>
    <w:p w14:paraId="37C5C1C7">
      <w:pPr>
        <w:rPr>
          <w:rFonts w:hint="default"/>
          <w:lang w:val="en-US"/>
        </w:rPr>
      </w:pPr>
    </w:p>
    <w:p w14:paraId="27E5DD63">
      <w:pPr>
        <w:pStyle w:val="2"/>
        <w:rPr>
          <w:rFonts w:hint="default"/>
          <w:lang w:val="en-US"/>
        </w:rPr>
      </w:pPr>
    </w:p>
    <w:p w14:paraId="29F498F2">
      <w:pPr>
        <w:rPr>
          <w:rFonts w:hint="default"/>
          <w:lang w:val="en-US"/>
        </w:rPr>
      </w:pPr>
    </w:p>
    <w:p w14:paraId="1C3C3861">
      <w:pPr>
        <w:pStyle w:val="2"/>
        <w:rPr>
          <w:rFonts w:hint="default"/>
          <w:lang w:val="en-US"/>
        </w:rPr>
      </w:pPr>
    </w:p>
    <w:p w14:paraId="2E8AFB9C">
      <w:pPr>
        <w:rPr>
          <w:rFonts w:hint="default"/>
          <w:lang w:val="en-US"/>
        </w:rPr>
      </w:pPr>
    </w:p>
    <w:p w14:paraId="02FEF4D7">
      <w:pPr>
        <w:pStyle w:val="2"/>
        <w:rPr>
          <w:rFonts w:hint="default"/>
          <w:lang w:val="en-US"/>
        </w:rPr>
      </w:pPr>
    </w:p>
    <w:p w14:paraId="236E27A3">
      <w:pPr>
        <w:rPr>
          <w:rFonts w:hint="default"/>
          <w:lang w:val="en-US"/>
        </w:rPr>
      </w:pPr>
    </w:p>
    <w:p w14:paraId="55A0A4D0">
      <w:pPr>
        <w:pStyle w:val="2"/>
        <w:rPr>
          <w:rFonts w:hint="default"/>
          <w:lang w:val="en-US"/>
        </w:rPr>
      </w:pPr>
    </w:p>
    <w:p w14:paraId="70DED248">
      <w:pPr>
        <w:rPr>
          <w:rFonts w:hint="default"/>
          <w:lang w:val="en-US"/>
        </w:rPr>
      </w:pPr>
    </w:p>
    <w:p w14:paraId="6DF47378">
      <w:pPr>
        <w:pStyle w:val="2"/>
        <w:rPr>
          <w:rFonts w:hint="default"/>
          <w:lang w:val="en-US"/>
        </w:rPr>
      </w:pPr>
    </w:p>
    <w:p w14:paraId="42EDBE8B">
      <w:pPr>
        <w:rPr>
          <w:rFonts w:hint="default"/>
          <w:lang w:val="en-US"/>
        </w:rPr>
      </w:pPr>
    </w:p>
    <w:p w14:paraId="06993460">
      <w:pPr>
        <w:pStyle w:val="2"/>
        <w:rPr>
          <w:rFonts w:hint="default"/>
          <w:lang w:val="en-US"/>
        </w:rPr>
      </w:pPr>
    </w:p>
    <w:p w14:paraId="44431007">
      <w:pPr>
        <w:rPr>
          <w:rFonts w:hint="default"/>
          <w:lang w:val="en-US"/>
        </w:rPr>
      </w:pPr>
    </w:p>
    <w:p w14:paraId="29AD38A7">
      <w:pPr>
        <w:pStyle w:val="2"/>
        <w:rPr>
          <w:rFonts w:hint="default"/>
          <w:lang w:val="en-US"/>
        </w:rPr>
      </w:pPr>
    </w:p>
    <w:p w14:paraId="66B8AD75">
      <w:pPr>
        <w:rPr>
          <w:rFonts w:hint="default"/>
          <w:lang w:val="en-US"/>
        </w:rPr>
      </w:pPr>
    </w:p>
    <w:p w14:paraId="309D7D6C">
      <w:pPr>
        <w:pStyle w:val="2"/>
        <w:rPr>
          <w:rFonts w:hint="default"/>
          <w:lang w:val="en-US"/>
        </w:rPr>
      </w:pPr>
      <w:bookmarkStart w:id="1" w:name="_GoBack"/>
      <w:bookmarkEnd w:id="1"/>
    </w:p>
    <w:p w14:paraId="762DB022">
      <w:pPr>
        <w:rPr>
          <w:rFonts w:hint="default"/>
          <w:lang w:val="en-US"/>
        </w:rPr>
      </w:pPr>
    </w:p>
    <w:p w14:paraId="5367FC97">
      <w:pPr>
        <w:pStyle w:val="2"/>
        <w:rPr>
          <w:rFonts w:hint="default"/>
          <w:lang w:val="en-US"/>
        </w:rPr>
      </w:pPr>
    </w:p>
    <w:p w14:paraId="6796BE05">
      <w:pPr>
        <w:rPr>
          <w:rFonts w:hint="default"/>
          <w:lang w:val="en-US"/>
        </w:rPr>
      </w:pPr>
    </w:p>
    <w:p w14:paraId="6DECFED4">
      <w:pPr>
        <w:pStyle w:val="2"/>
        <w:rPr>
          <w:rFonts w:hint="default"/>
          <w:lang w:val="en-US"/>
        </w:rPr>
      </w:pPr>
    </w:p>
    <w:p w14:paraId="297B7387">
      <w:pPr>
        <w:rPr>
          <w:rFonts w:hint="default"/>
          <w:lang w:val="en-US"/>
        </w:rPr>
      </w:pPr>
    </w:p>
    <w:p w14:paraId="47C4B70C">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60" w:lineRule="exact"/>
        <w:ind w:left="0" w:leftChars="0" w:firstLine="0" w:firstLineChars="0"/>
        <w:jc w:val="left"/>
        <w:textAlignment w:val="auto"/>
        <w:outlineLvl w:val="1"/>
        <w:rPr>
          <w:rFonts w:hint="eastAsia" w:ascii="黑体" w:hAnsi="黑体" w:eastAsia="黑体" w:cs="黑体"/>
          <w:b w:val="0"/>
          <w:bCs w:val="0"/>
          <w:sz w:val="32"/>
          <w:szCs w:val="32"/>
          <w:highlight w:val="none"/>
          <w:lang w:val="en-US" w:eastAsia="zh-CN"/>
        </w:rPr>
      </w:pPr>
    </w:p>
    <w:p w14:paraId="50384DE6">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firstLine="0" w:firstLineChars="0"/>
        <w:jc w:val="left"/>
        <w:textAlignment w:val="auto"/>
        <w:outlineLvl w:val="1"/>
        <w:rPr>
          <w:rFonts w:hint="eastAsia" w:ascii="仿宋_GB2312" w:hAnsi="仿宋_GB2312" w:eastAsia="仿宋_GB2312" w:cs="仿宋_GB2312"/>
          <w:b w:val="0"/>
          <w:sz w:val="32"/>
          <w:highlight w:val="none"/>
          <w:lang w:eastAsia="zh-CN"/>
        </w:rPr>
      </w:pPr>
      <w:r>
        <w:rPr>
          <w:rFonts w:hint="eastAsia" w:ascii="黑体" w:hAnsi="黑体" w:eastAsia="黑体" w:cs="黑体"/>
          <w:b w:val="0"/>
          <w:bCs w:val="0"/>
          <w:sz w:val="32"/>
          <w:szCs w:val="32"/>
          <w:highlight w:val="none"/>
          <w:lang w:val="en-US" w:eastAsia="zh-CN"/>
        </w:rPr>
        <w:t>附件1</w:t>
      </w:r>
    </w:p>
    <w:p w14:paraId="55036BB7">
      <w:pPr>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sz w:val="44"/>
          <w:szCs w:val="44"/>
          <w:highlight w:val="none"/>
        </w:rPr>
        <w:t>法定代表人身份证明</w:t>
      </w:r>
      <w:r>
        <w:rPr>
          <w:rFonts w:hint="eastAsia" w:ascii="方正小标宋简体" w:hAnsi="方正小标宋简体" w:eastAsia="方正小标宋简体" w:cs="方正小标宋简体"/>
          <w:sz w:val="44"/>
          <w:szCs w:val="44"/>
          <w:highlight w:val="none"/>
          <w:lang w:val="en-US" w:eastAsia="zh-CN"/>
        </w:rPr>
        <w:t>书</w:t>
      </w:r>
    </w:p>
    <w:p w14:paraId="2E32DD48">
      <w:pPr>
        <w:pageBreakBefore w:val="0"/>
        <w:widowControl w:val="0"/>
        <w:tabs>
          <w:tab w:val="left" w:pos="1813"/>
        </w:tabs>
        <w:kinsoku/>
        <w:wordWrap/>
        <w:overflowPunct/>
        <w:topLinePunct w:val="0"/>
        <w:autoSpaceDE w:val="0"/>
        <w:autoSpaceDN w:val="0"/>
        <w:bidi w:val="0"/>
        <w:adjustRightInd w:val="0"/>
        <w:spacing w:line="560" w:lineRule="exact"/>
        <w:ind w:firstLine="640"/>
        <w:textAlignment w:val="auto"/>
        <w:rPr>
          <w:rFonts w:hint="eastAsia" w:ascii="仿宋_GB2312" w:hAnsi="仿宋_GB2312" w:eastAsia="仿宋_GB2312" w:cs="仿宋_GB2312"/>
          <w:sz w:val="32"/>
          <w:szCs w:val="32"/>
          <w:highlight w:val="none"/>
        </w:rPr>
      </w:pPr>
    </w:p>
    <w:p w14:paraId="56EA79E0">
      <w:pPr>
        <w:pageBreakBefore w:val="0"/>
        <w:widowControl w:val="0"/>
        <w:tabs>
          <w:tab w:val="left" w:pos="1813"/>
        </w:tabs>
        <w:kinsoku/>
        <w:wordWrap/>
        <w:overflowPunct/>
        <w:topLinePunct w:val="0"/>
        <w:autoSpaceDE w:val="0"/>
        <w:autoSpaceDN w:val="0"/>
        <w:bidi w:val="0"/>
        <w:snapToGrid w:val="0"/>
        <w:spacing w:line="560" w:lineRule="exact"/>
        <w:ind w:firstLine="560"/>
        <w:textAlignment w:val="auto"/>
        <w:rPr>
          <w:rFonts w:hint="eastAsia" w:ascii="仿宋_GB2312" w:hAnsi="仿宋_GB2312" w:eastAsia="仿宋_GB2312" w:cs="仿宋_GB2312"/>
          <w:sz w:val="32"/>
          <w:szCs w:val="32"/>
          <w:highlight w:val="none"/>
        </w:rPr>
      </w:pPr>
    </w:p>
    <w:p w14:paraId="5BD356A4">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申请人名称：</w:t>
      </w:r>
    </w:p>
    <w:p w14:paraId="12C5DA8A">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p>
    <w:p w14:paraId="725CC8C8">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成立时间：</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日</w:t>
      </w:r>
    </w:p>
    <w:p w14:paraId="001195DB">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经营期限：</w:t>
      </w:r>
    </w:p>
    <w:p w14:paraId="7CF7A1F0">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u w:val="single"/>
        </w:rPr>
      </w:pPr>
    </w:p>
    <w:p w14:paraId="122A5412">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姓名：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系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申请人名称）的法定代表人（职务：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电话：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p>
    <w:p w14:paraId="0CE0F351">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p>
    <w:p w14:paraId="2E81DB9F">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14:paraId="4506839D">
      <w:pPr>
        <w:pStyle w:val="5"/>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p>
    <w:p w14:paraId="3DDD826B">
      <w:pPr>
        <w:pStyle w:val="16"/>
        <w:pageBreakBefore w:val="0"/>
        <w:widowControl w:val="0"/>
        <w:kinsoku/>
        <w:wordWrap/>
        <w:overflowPunct/>
        <w:topLinePunct w:val="0"/>
        <w:bidi w:val="0"/>
        <w:spacing w:line="560" w:lineRule="exact"/>
        <w:ind w:firstLine="640"/>
        <w:textAlignment w:val="auto"/>
        <w:rPr>
          <w:rFonts w:ascii="仿宋_GB2312" w:hAnsi="Times New Roman" w:eastAsia="仿宋_GB2312"/>
          <w:color w:val="000000"/>
          <w:sz w:val="32"/>
          <w:szCs w:val="32"/>
          <w:highlight w:val="none"/>
        </w:rPr>
      </w:pPr>
      <w:r>
        <w:rPr>
          <w:rFonts w:hint="eastAsia" w:ascii="仿宋_GB2312" w:hAnsi="Times New Roman" w:eastAsia="仿宋_GB2312"/>
          <w:color w:val="000000"/>
          <w:sz w:val="32"/>
          <w:szCs w:val="32"/>
          <w:highlight w:val="none"/>
        </w:rPr>
        <w:t>附：法定代表人身份证复印件</w:t>
      </w:r>
    </w:p>
    <w:p w14:paraId="43D51EAD">
      <w:pPr>
        <w:pageBreakBefore w:val="0"/>
        <w:widowControl w:val="0"/>
        <w:kinsoku/>
        <w:wordWrap/>
        <w:overflowPunct/>
        <w:topLinePunct w:val="0"/>
        <w:bidi w:val="0"/>
        <w:spacing w:line="560" w:lineRule="exact"/>
        <w:textAlignment w:val="auto"/>
        <w:rPr>
          <w:rFonts w:hint="eastAsia"/>
          <w:highlight w:val="none"/>
        </w:rPr>
      </w:pPr>
    </w:p>
    <w:p w14:paraId="28EA2E22">
      <w:pPr>
        <w:pageBreakBefore w:val="0"/>
        <w:widowControl w:val="0"/>
        <w:tabs>
          <w:tab w:val="left" w:pos="1813"/>
        </w:tabs>
        <w:kinsoku/>
        <w:wordWrap/>
        <w:overflowPunct/>
        <w:topLinePunct w:val="0"/>
        <w:autoSpaceDE w:val="0"/>
        <w:autoSpaceDN w:val="0"/>
        <w:bidi w:val="0"/>
        <w:snapToGrid w:val="0"/>
        <w:spacing w:line="560" w:lineRule="exact"/>
        <w:ind w:firstLine="640"/>
        <w:textAlignment w:val="auto"/>
        <w:rPr>
          <w:rFonts w:hint="eastAsia" w:ascii="仿宋_GB2312" w:hAnsi="仿宋_GB2312" w:eastAsia="仿宋_GB2312" w:cs="仿宋_GB2312"/>
          <w:sz w:val="32"/>
          <w:szCs w:val="32"/>
          <w:highlight w:val="none"/>
        </w:rPr>
      </w:pPr>
    </w:p>
    <w:p w14:paraId="67FCC8EF">
      <w:pPr>
        <w:pageBreakBefore w:val="0"/>
        <w:widowControl w:val="0"/>
        <w:kinsoku/>
        <w:wordWrap/>
        <w:overflowPunct/>
        <w:topLinePunct w:val="0"/>
        <w:bidi w:val="0"/>
        <w:adjustRightInd w:val="0"/>
        <w:snapToGrid w:val="0"/>
        <w:spacing w:line="560" w:lineRule="exact"/>
        <w:jc w:val="left"/>
        <w:textAlignment w:val="auto"/>
        <w:rPr>
          <w:rFonts w:hint="eastAsia" w:ascii="仿宋_GB2312" w:hAnsi="仿宋_GB2312" w:eastAsia="仿宋_GB2312" w:cs="仿宋_GB2312"/>
          <w:sz w:val="32"/>
          <w:szCs w:val="32"/>
          <w:highlight w:val="none"/>
        </w:rPr>
      </w:pPr>
    </w:p>
    <w:p w14:paraId="57394E44">
      <w:pPr>
        <w:pageBreakBefore w:val="0"/>
        <w:widowControl w:val="0"/>
        <w:kinsoku/>
        <w:wordWrap/>
        <w:overflowPunct/>
        <w:topLinePunct w:val="0"/>
        <w:bidi w:val="0"/>
        <w:adjustRightInd w:val="0"/>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申请人：（全称、盖公章）</w:t>
      </w:r>
    </w:p>
    <w:p w14:paraId="2A2D5FF9">
      <w:pPr>
        <w:pageBreakBefore w:val="0"/>
        <w:widowControl w:val="0"/>
        <w:kinsoku/>
        <w:wordWrap/>
        <w:overflowPunct/>
        <w:topLinePunct w:val="0"/>
        <w:bidi w:val="0"/>
        <w:adjustRightInd w:val="0"/>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日期：</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日</w:t>
      </w:r>
    </w:p>
    <w:p w14:paraId="52C3D8E7">
      <w:pPr>
        <w:pStyle w:val="10"/>
        <w:pageBreakBefore w:val="0"/>
        <w:widowControl w:val="0"/>
        <w:numPr>
          <w:ilvl w:val="0"/>
          <w:numId w:val="0"/>
        </w:numPr>
        <w:kinsoku/>
        <w:wordWrap/>
        <w:overflowPunct/>
        <w:topLinePunct w:val="0"/>
        <w:bidi w:val="0"/>
        <w:adjustRightInd w:val="0"/>
        <w:snapToGrid w:val="0"/>
        <w:spacing w:before="0" w:after="0" w:line="560" w:lineRule="exact"/>
        <w:jc w:val="left"/>
        <w:textAlignment w:val="auto"/>
        <w:rPr>
          <w:rFonts w:hint="eastAsia" w:ascii="黑体" w:hAnsi="黑体" w:eastAsia="黑体" w:cs="黑体"/>
          <w:b w:val="0"/>
          <w:bCs w:val="0"/>
          <w:sz w:val="32"/>
          <w:szCs w:val="32"/>
          <w:highlight w:val="none"/>
          <w:lang w:val="en-US" w:eastAsia="zh-CN"/>
        </w:rPr>
      </w:pPr>
    </w:p>
    <w:p w14:paraId="167DF08D">
      <w:pPr>
        <w:pStyle w:val="10"/>
        <w:pageBreakBefore w:val="0"/>
        <w:widowControl w:val="0"/>
        <w:numPr>
          <w:ilvl w:val="0"/>
          <w:numId w:val="0"/>
        </w:numPr>
        <w:kinsoku/>
        <w:wordWrap/>
        <w:overflowPunct/>
        <w:topLinePunct w:val="0"/>
        <w:bidi w:val="0"/>
        <w:adjustRightInd w:val="0"/>
        <w:snapToGrid w:val="0"/>
        <w:spacing w:before="0" w:after="0" w:line="560" w:lineRule="exact"/>
        <w:jc w:val="left"/>
        <w:textAlignment w:val="auto"/>
        <w:rPr>
          <w:rFonts w:hint="eastAsia" w:ascii="仿宋_GB2312" w:hAnsi="仿宋_GB2312" w:eastAsia="仿宋_GB2312" w:cs="仿宋_GB2312"/>
          <w:b/>
          <w:bCs/>
          <w:sz w:val="32"/>
          <w:highlight w:val="none"/>
          <w:lang w:eastAsia="zh-CN"/>
        </w:rPr>
      </w:pPr>
      <w:r>
        <w:rPr>
          <w:rFonts w:hint="eastAsia" w:ascii="黑体" w:hAnsi="黑体" w:eastAsia="黑体" w:cs="黑体"/>
          <w:b w:val="0"/>
          <w:bCs w:val="0"/>
          <w:sz w:val="32"/>
          <w:szCs w:val="32"/>
          <w:highlight w:val="none"/>
          <w:lang w:val="en-US" w:eastAsia="zh-CN"/>
        </w:rPr>
        <w:t>附件2</w:t>
      </w:r>
    </w:p>
    <w:p w14:paraId="780B95FE">
      <w:pPr>
        <w:pageBreakBefore w:val="0"/>
        <w:widowControl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sz w:val="44"/>
          <w:szCs w:val="44"/>
          <w:highlight w:val="none"/>
        </w:rPr>
        <w:t>法定代表人授权书</w:t>
      </w:r>
    </w:p>
    <w:p w14:paraId="4C1FCA99">
      <w:pPr>
        <w:pageBreakBefore w:val="0"/>
        <w:widowControl w:val="0"/>
        <w:kinsoku/>
        <w:wordWrap/>
        <w:overflowPunct/>
        <w:topLinePunct w:val="0"/>
        <w:bidi w:val="0"/>
        <w:adjustRightInd w:val="0"/>
        <w:snapToGrid w:val="0"/>
        <w:spacing w:line="560" w:lineRule="exact"/>
        <w:ind w:firstLine="562"/>
        <w:jc w:val="center"/>
        <w:textAlignment w:val="auto"/>
        <w:rPr>
          <w:rFonts w:hint="eastAsia" w:ascii="仿宋_GB2312" w:hAnsi="仿宋_GB2312" w:eastAsia="仿宋_GB2312" w:cs="仿宋_GB2312"/>
          <w:b/>
          <w:sz w:val="32"/>
          <w:szCs w:val="32"/>
          <w:highlight w:val="none"/>
        </w:rPr>
      </w:pPr>
    </w:p>
    <w:p w14:paraId="25D934F4">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（姓名）系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 xml:space="preserve">申请人名称）的法定代表人，现委托本单位人员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（姓名）（职务）为我方代理人。代理人根据授权，以我方名义签署、澄清、说明、补正、递交、撤回、修改</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响应文件、签订合同和处理有关事宜，其法律后果由我方承担。</w:t>
      </w:r>
    </w:p>
    <w:p w14:paraId="1D0F10B3">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委托期限：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3851B709">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代理人无转委托权。</w:t>
      </w:r>
    </w:p>
    <w:p w14:paraId="268ADD20">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p>
    <w:p w14:paraId="25F9E210">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w:t>
      </w:r>
    </w:p>
    <w:p w14:paraId="5291A399">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（1）法定代表人身份证复印件</w:t>
      </w:r>
    </w:p>
    <w:p w14:paraId="32F0DB1E">
      <w:pPr>
        <w:pageBreakBefore w:val="0"/>
        <w:widowControl w:val="0"/>
        <w:tabs>
          <w:tab w:val="left" w:pos="1813"/>
        </w:tabs>
        <w:kinsoku/>
        <w:wordWrap/>
        <w:overflowPunct/>
        <w:topLinePunct w:val="0"/>
        <w:autoSpaceDE w:val="0"/>
        <w:autoSpaceDN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（2）委托代理人身份证复印件</w:t>
      </w:r>
    </w:p>
    <w:p w14:paraId="76F5BF4F">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p>
    <w:p w14:paraId="31E1D8C7">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p>
    <w:p w14:paraId="4EEDC828">
      <w:pPr>
        <w:pageBreakBefore w:val="0"/>
        <w:widowControl w:val="0"/>
        <w:kinsoku/>
        <w:wordWrap/>
        <w:overflowPunct/>
        <w:topLinePunct w:val="0"/>
        <w:bidi w:val="0"/>
        <w:adjustRightInd w:val="0"/>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申请人名称：（全称、盖公章）</w:t>
      </w:r>
    </w:p>
    <w:p w14:paraId="0B7CA0DF">
      <w:pPr>
        <w:pageBreakBefore w:val="0"/>
        <w:widowControl w:val="0"/>
        <w:kinsoku/>
        <w:wordWrap/>
        <w:overflowPunct/>
        <w:topLinePunct w:val="0"/>
        <w:bidi w:val="0"/>
        <w:adjustRightInd w:val="0"/>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p>
    <w:p w14:paraId="1C6F8973">
      <w:pPr>
        <w:pageBreakBefore w:val="0"/>
        <w:widowControl w:val="0"/>
        <w:kinsoku/>
        <w:wordWrap/>
        <w:overflowPunct/>
        <w:topLinePunct w:val="0"/>
        <w:bidi w:val="0"/>
        <w:adjustRightInd w:val="0"/>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委托代理人：（签字）</w:t>
      </w:r>
    </w:p>
    <w:p w14:paraId="3891C064">
      <w:pPr>
        <w:pageBreakBefore w:val="0"/>
        <w:widowControl w:val="0"/>
        <w:kinsoku/>
        <w:wordWrap/>
        <w:overflowPunct/>
        <w:topLinePunct w:val="0"/>
        <w:bidi w:val="0"/>
        <w:adjustRightInd w:val="0"/>
        <w:snapToGrid w:val="0"/>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bCs/>
          <w:sz w:val="32"/>
          <w:szCs w:val="32"/>
          <w:highlight w:val="none"/>
        </w:rPr>
        <w:t>日</w:t>
      </w:r>
    </w:p>
    <w:p w14:paraId="4709BE6B">
      <w:pPr>
        <w:pStyle w:val="2"/>
        <w:pageBreakBefore w:val="0"/>
        <w:widowControl w:val="0"/>
        <w:kinsoku/>
        <w:wordWrap/>
        <w:overflowPunct/>
        <w:topLinePunct w:val="0"/>
        <w:bidi w:val="0"/>
        <w:spacing w:line="560" w:lineRule="exact"/>
        <w:textAlignment w:val="auto"/>
        <w:rPr>
          <w:rFonts w:hint="default"/>
          <w:lang w:val="en-US"/>
        </w:rPr>
      </w:pPr>
    </w:p>
    <w:p w14:paraId="0ADCD89D">
      <w:pPr>
        <w:pageBreakBefore w:val="0"/>
        <w:widowControl w:val="0"/>
        <w:kinsoku/>
        <w:wordWrap/>
        <w:overflowPunct/>
        <w:topLinePunct w:val="0"/>
        <w:bidi w:val="0"/>
        <w:spacing w:line="560" w:lineRule="exact"/>
        <w:textAlignment w:val="auto"/>
        <w:rPr>
          <w:rFonts w:hint="default"/>
          <w:lang w:val="en-US"/>
        </w:rPr>
      </w:pPr>
    </w:p>
    <w:p w14:paraId="27F379AA">
      <w:pPr>
        <w:pageBreakBefore w:val="0"/>
        <w:widowControl w:val="0"/>
        <w:kinsoku/>
        <w:wordWrap/>
        <w:overflowPunct/>
        <w:topLinePunct w:val="0"/>
        <w:bidi w:val="0"/>
        <w:adjustRightInd w:val="0"/>
        <w:snapToGrid w:val="0"/>
        <w:spacing w:line="560" w:lineRule="exact"/>
        <w:jc w:val="left"/>
        <w:textAlignment w:val="auto"/>
        <w:outlineLvl w:val="9"/>
        <w:rPr>
          <w:rFonts w:hint="eastAsia" w:ascii="黑体" w:hAnsi="黑体" w:eastAsia="黑体" w:cs="黑体"/>
          <w:bCs/>
          <w:kern w:val="36"/>
          <w:sz w:val="32"/>
          <w:szCs w:val="32"/>
          <w:highlight w:val="none"/>
          <w:lang w:val="en-US" w:eastAsia="zh-CN"/>
        </w:rPr>
      </w:pPr>
      <w:r>
        <w:rPr>
          <w:rFonts w:hint="eastAsia" w:ascii="黑体" w:hAnsi="黑体" w:eastAsia="黑体" w:cs="黑体"/>
          <w:bCs/>
          <w:kern w:val="36"/>
          <w:sz w:val="32"/>
          <w:szCs w:val="32"/>
          <w:highlight w:val="none"/>
          <w:lang w:val="en-US" w:eastAsia="zh-CN"/>
        </w:rPr>
        <w:t>附件3</w:t>
      </w:r>
    </w:p>
    <w:p w14:paraId="024E349B">
      <w:pPr>
        <w:pageBreakBefore w:val="0"/>
        <w:widowControl w:val="0"/>
        <w:kinsoku/>
        <w:wordWrap/>
        <w:overflowPunct/>
        <w:topLinePunct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Cs/>
          <w:kern w:val="36"/>
          <w:sz w:val="44"/>
          <w:szCs w:val="44"/>
          <w:highlight w:val="none"/>
        </w:rPr>
      </w:pPr>
      <w:r>
        <w:rPr>
          <w:rFonts w:hint="eastAsia" w:ascii="方正小标宋简体" w:hAnsi="方正小标宋简体" w:eastAsia="方正小标宋简体" w:cs="方正小标宋简体"/>
          <w:bCs/>
          <w:kern w:val="36"/>
          <w:sz w:val="44"/>
          <w:szCs w:val="44"/>
          <w:highlight w:val="none"/>
          <w:lang w:eastAsia="zh-CN"/>
        </w:rPr>
        <w:t>询比</w:t>
      </w:r>
      <w:r>
        <w:rPr>
          <w:rFonts w:hint="eastAsia" w:ascii="方正小标宋简体" w:hAnsi="方正小标宋简体" w:eastAsia="方正小标宋简体" w:cs="方正小标宋简体"/>
          <w:bCs/>
          <w:kern w:val="36"/>
          <w:sz w:val="44"/>
          <w:szCs w:val="44"/>
          <w:highlight w:val="none"/>
        </w:rPr>
        <w:t xml:space="preserve">申请书 </w:t>
      </w:r>
    </w:p>
    <w:p w14:paraId="7F2AAA32">
      <w:pPr>
        <w:pStyle w:val="9"/>
        <w:pageBreakBefore w:val="0"/>
        <w:widowControl w:val="0"/>
        <w:kinsoku/>
        <w:wordWrap/>
        <w:overflowPunct/>
        <w:topLinePunct w:val="0"/>
        <w:bidi w:val="0"/>
        <w:spacing w:line="560" w:lineRule="exact"/>
        <w:ind w:left="840" w:hanging="840"/>
        <w:textAlignment w:val="auto"/>
        <w:rPr>
          <w:rFonts w:hint="eastAsia"/>
          <w:highlight w:val="none"/>
        </w:rPr>
      </w:pPr>
    </w:p>
    <w:p w14:paraId="0B9A1ACE">
      <w:pPr>
        <w:pageBreakBefore w:val="0"/>
        <w:widowControl w:val="0"/>
        <w:kinsoku/>
        <w:wordWrap/>
        <w:overflowPunct/>
        <w:topLinePunct w:val="0"/>
        <w:bidi w:val="0"/>
        <w:adjustRightInd w:val="0"/>
        <w:snapToGrid w:val="0"/>
        <w:spacing w:line="560" w:lineRule="exact"/>
        <w:ind w:left="640" w:hanging="640" w:hanging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四川九洲投资控股集团有限公司</w:t>
      </w:r>
      <w:r>
        <w:rPr>
          <w:rFonts w:hint="eastAsia" w:ascii="仿宋_GB2312" w:hAnsi="仿宋_GB2312" w:eastAsia="仿宋_GB2312" w:cs="仿宋_GB2312"/>
          <w:sz w:val="32"/>
          <w:szCs w:val="32"/>
          <w:highlight w:val="none"/>
        </w:rPr>
        <w:t>：</w:t>
      </w:r>
    </w:p>
    <w:p w14:paraId="358BB9F5">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eastAsia="zh-CN"/>
        </w:rPr>
        <w:t>询比</w:t>
      </w:r>
      <w:r>
        <w:rPr>
          <w:rFonts w:hint="eastAsia" w:ascii="仿宋_GB2312" w:hAnsi="仿宋_GB2312" w:eastAsia="仿宋_GB2312" w:cs="仿宋_GB2312"/>
          <w:sz w:val="32"/>
          <w:szCs w:val="32"/>
          <w:highlight w:val="none"/>
          <w:u w:val="single"/>
        </w:rPr>
        <w:t>申请人名称</w:t>
      </w:r>
      <w:r>
        <w:rPr>
          <w:rFonts w:hint="eastAsia" w:ascii="仿宋_GB2312" w:hAnsi="仿宋_GB2312" w:eastAsia="仿宋_GB2312" w:cs="仿宋_GB2312"/>
          <w:sz w:val="32"/>
          <w:szCs w:val="32"/>
          <w:highlight w:val="none"/>
        </w:rPr>
        <w:t>）已知悉</w:t>
      </w:r>
      <w:r>
        <w:rPr>
          <w:rFonts w:hint="eastAsia" w:ascii="仿宋_GB2312" w:hAnsi="仿宋_GB2312" w:eastAsia="仿宋_GB2312" w:cs="仿宋_GB2312"/>
          <w:sz w:val="32"/>
          <w:szCs w:val="32"/>
          <w:highlight w:val="none"/>
          <w:lang w:val="en-US" w:eastAsia="zh-CN"/>
        </w:rPr>
        <w:t>2025-2027年度商标代理服务机构选聘</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公告，并充分了解贵单位发布的</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内容及要求，现确认参加贵单位该项目的</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w:t>
      </w:r>
    </w:p>
    <w:p w14:paraId="403F9D61">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p>
    <w:p w14:paraId="3F5BB3D8">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我单位负责本项目</w:t>
      </w: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 xml:space="preserve">的具体联系人：   </w:t>
      </w:r>
    </w:p>
    <w:p w14:paraId="4E78FCD1">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14:paraId="4F9A0B9A">
      <w:pPr>
        <w:pageBreakBefore w:val="0"/>
        <w:widowControl w:val="0"/>
        <w:kinsoku/>
        <w:wordWrap/>
        <w:overflowPunct/>
        <w:topLinePunct w:val="0"/>
        <w:bidi w:val="0"/>
        <w:adjustRightInd w:val="0"/>
        <w:snapToGrid w:val="0"/>
        <w:spacing w:line="560" w:lineRule="exact"/>
        <w:ind w:firstLine="560"/>
        <w:textAlignment w:val="auto"/>
        <w:rPr>
          <w:rFonts w:hint="eastAsia" w:ascii="仿宋_GB2312" w:hAnsi="仿宋_GB2312" w:eastAsia="仿宋_GB2312" w:cs="仿宋_GB2312"/>
          <w:sz w:val="32"/>
          <w:szCs w:val="32"/>
          <w:highlight w:val="none"/>
        </w:rPr>
      </w:pPr>
    </w:p>
    <w:p w14:paraId="11643386">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0785089A">
      <w:pPr>
        <w:pageBreakBefore w:val="0"/>
        <w:widowControl w:val="0"/>
        <w:kinsoku/>
        <w:wordWrap/>
        <w:overflowPunct/>
        <w:topLinePunct w:val="0"/>
        <w:bidi w:val="0"/>
        <w:adjustRightInd w:val="0"/>
        <w:snapToGrid w:val="0"/>
        <w:spacing w:line="560" w:lineRule="exact"/>
        <w:ind w:firstLine="3520" w:firstLineChars="1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询比</w:t>
      </w:r>
      <w:r>
        <w:rPr>
          <w:rFonts w:hint="eastAsia" w:ascii="仿宋_GB2312" w:hAnsi="仿宋_GB2312" w:eastAsia="仿宋_GB2312" w:cs="仿宋_GB2312"/>
          <w:sz w:val="32"/>
          <w:szCs w:val="32"/>
          <w:highlight w:val="none"/>
        </w:rPr>
        <w:t>申请人：（全称、盖章）</w:t>
      </w:r>
    </w:p>
    <w:p w14:paraId="45488B7F">
      <w:pPr>
        <w:pageBreakBefore w:val="0"/>
        <w:widowControl w:val="0"/>
        <w:kinsoku/>
        <w:wordWrap/>
        <w:overflowPunct/>
        <w:topLinePunct w:val="0"/>
        <w:bidi w:val="0"/>
        <w:adjustRightInd w:val="0"/>
        <w:snapToGrid w:val="0"/>
        <w:spacing w:line="560" w:lineRule="exact"/>
        <w:ind w:firstLine="56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53268EAC">
      <w:pPr>
        <w:pageBreakBefore w:val="0"/>
        <w:widowControl w:val="0"/>
        <w:kinsoku/>
        <w:wordWrap/>
        <w:overflowPunct/>
        <w:topLinePunct w:val="0"/>
        <w:bidi w:val="0"/>
        <w:adjustRightInd w:val="0"/>
        <w:snapToGrid w:val="0"/>
        <w:spacing w:line="560" w:lineRule="exact"/>
        <w:ind w:firstLine="560"/>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法定代表人或委托代理人：（</w:t>
      </w:r>
      <w:r>
        <w:rPr>
          <w:rFonts w:hint="eastAsia" w:ascii="仿宋_GB2312" w:hAnsi="仿宋_GB2312" w:eastAsia="仿宋_GB2312" w:cs="仿宋_GB2312"/>
          <w:sz w:val="32"/>
          <w:szCs w:val="32"/>
          <w:highlight w:val="none"/>
          <w:lang w:val="en-US" w:eastAsia="zh-CN"/>
        </w:rPr>
        <w:t>签字</w:t>
      </w:r>
      <w:r>
        <w:rPr>
          <w:rFonts w:hint="eastAsia" w:ascii="仿宋_GB2312" w:hAnsi="仿宋_GB2312" w:eastAsia="仿宋_GB2312" w:cs="仿宋_GB2312"/>
          <w:sz w:val="32"/>
          <w:szCs w:val="32"/>
          <w:highlight w:val="none"/>
        </w:rPr>
        <w:t>）</w:t>
      </w:r>
    </w:p>
    <w:p w14:paraId="7C026C4E">
      <w:pPr>
        <w:pStyle w:val="9"/>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rPr>
      </w:pPr>
    </w:p>
    <w:p w14:paraId="1EB326D7">
      <w:pPr>
        <w:pageBreakBefore w:val="0"/>
        <w:widowControl w:val="0"/>
        <w:kinsoku/>
        <w:wordWrap/>
        <w:overflowPunct/>
        <w:topLinePunct w:val="0"/>
        <w:bidi w:val="0"/>
        <w:spacing w:after="12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  期：</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bCs/>
          <w:sz w:val="32"/>
          <w:szCs w:val="32"/>
          <w:highlight w:val="none"/>
          <w:u w:val="single"/>
        </w:rPr>
        <w:t xml:space="preserve">    </w:t>
      </w:r>
      <w:r>
        <w:rPr>
          <w:rFonts w:hint="eastAsia" w:ascii="仿宋_GB2312" w:hAnsi="仿宋_GB2312" w:eastAsia="仿宋_GB2312" w:cs="仿宋_GB2312"/>
          <w:sz w:val="32"/>
          <w:szCs w:val="32"/>
          <w:highlight w:val="none"/>
        </w:rPr>
        <w:t>日</w:t>
      </w:r>
    </w:p>
    <w:p w14:paraId="74F7A66D">
      <w:pPr>
        <w:pStyle w:val="2"/>
        <w:rPr>
          <w:rFonts w:hint="default"/>
          <w:lang w:val="en-US"/>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84D391-CD2F-46A0-BF57-B64659AE20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CB07E5-EBF2-4EBF-9FC7-1C0FD9CEC235}"/>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1C0A9BD8-B455-47FE-A1D9-E8A9FF248499}"/>
  </w:font>
  <w:font w:name="方正小标宋简体">
    <w:panose1 w:val="02000000000000000000"/>
    <w:charset w:val="86"/>
    <w:family w:val="script"/>
    <w:pitch w:val="default"/>
    <w:sig w:usb0="00000001" w:usb1="08000000" w:usb2="00000000" w:usb3="00000000" w:csb0="00040000" w:csb1="00000000"/>
    <w:embedRegular r:id="rId4" w:fontKey="{840172A5-17E9-46A3-B060-20F969A042C5}"/>
  </w:font>
  <w:font w:name="仿宋_GB2312">
    <w:panose1 w:val="02010609030101010101"/>
    <w:charset w:val="86"/>
    <w:family w:val="modern"/>
    <w:pitch w:val="default"/>
    <w:sig w:usb0="00000001" w:usb1="080E0000" w:usb2="00000000" w:usb3="00000000" w:csb0="00040000" w:csb1="00000000"/>
    <w:embedRegular r:id="rId5" w:fontKey="{42E8EB09-B84B-4ACB-BC8B-E8E8E121775F}"/>
  </w:font>
  <w:font w:name="QisiAaBanSong">
    <w:panose1 w:val="00020600040101010101"/>
    <w:charset w:val="80"/>
    <w:family w:val="roman"/>
    <w:pitch w:val="default"/>
    <w:sig w:usb0="80000283" w:usb1="180FFC70" w:usb2="00000016" w:usb3="00000000" w:csb0="60020001" w:csb1="C0D60000"/>
    <w:embedRegular r:id="rId6" w:fontKey="{C7BE603C-E96D-4602-A8B5-8CDC1B8F10E2}"/>
  </w:font>
  <w:font w:name="华文新魏">
    <w:panose1 w:val="02010800040101010101"/>
    <w:charset w:val="86"/>
    <w:family w:val="auto"/>
    <w:pitch w:val="default"/>
    <w:sig w:usb0="00000001" w:usb1="080F0000" w:usb2="00000000" w:usb3="00000000" w:csb0="00040000" w:csb1="00000000"/>
    <w:embedRegular r:id="rId7" w:fontKey="{CA3C1062-9337-4735-A46C-F6790D3B79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9D3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56C0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956C0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C8803">
    <w:pPr>
      <w:pStyle w:val="8"/>
      <w:pBdr>
        <w:bottom w:val="none" w:color="auto" w:sz="0" w:space="1"/>
      </w:pBdr>
      <w:spacing w:line="300" w:lineRule="exact"/>
      <w:jc w:val="right"/>
      <w:rPr>
        <w:rFonts w:hint="eastAsia" w:ascii="QisiAaBanSong" w:hAnsi="QisiAaBanSong" w:eastAsia="QisiAaBanSong" w:cs="QisiAaBanSong"/>
        <w:b/>
        <w:color w:val="637B9B"/>
        <w:spacing w:val="-20"/>
        <w:sz w:val="21"/>
        <w:szCs w:val="21"/>
      </w:rPr>
    </w:pPr>
    <w:r>
      <w:rPr>
        <w:rFonts w:hint="eastAsia" w:ascii="QisiAaBanSong" w:hAnsi="QisiAaBanSong" w:eastAsia="QisiAaBanSong" w:cs="QisiAaBanSong"/>
        <w:bCs/>
        <w:color w:val="FF0000"/>
        <w:spacing w:val="-20"/>
        <w:sz w:val="22"/>
        <w:szCs w:val="22"/>
      </w:rPr>
      <w:t xml:space="preserve">     </w:t>
    </w:r>
    <w:r>
      <w:rPr>
        <w:rFonts w:hint="eastAsia" w:ascii="仿宋_GB2312" w:hAnsi="仿宋_GB2312" w:eastAsia="仿宋_GB2312" w:cs="仿宋_GB2312"/>
        <w:b/>
        <w:color w:val="637B9B"/>
        <w:spacing w:val="-20"/>
        <w:sz w:val="21"/>
        <w:szCs w:val="21"/>
      </w:rPr>
      <w:t>客户第一  奋斗为本</w:t>
    </w:r>
  </w:p>
  <w:p w14:paraId="1552E61F">
    <w:pPr>
      <w:pStyle w:val="8"/>
      <w:pBdr>
        <w:bottom w:val="none" w:color="auto" w:sz="0" w:space="1"/>
      </w:pBdr>
      <w:spacing w:line="300" w:lineRule="exact"/>
      <w:rPr>
        <w:rFonts w:hint="eastAsia" w:ascii="仿宋_GB2312" w:hAnsi="仿宋_GB2312" w:eastAsia="仿宋_GB2312" w:cs="仿宋_GB2312"/>
        <w:bCs/>
        <w:color w:val="637B9B"/>
        <w:spacing w:val="-20"/>
        <w:sz w:val="21"/>
        <w:szCs w:val="21"/>
      </w:rPr>
    </w:pPr>
    <w:r>
      <w:rPr>
        <w:rFonts w:hint="eastAsia" w:ascii="华文新魏" w:hAnsi="Times New Roman" w:eastAsia="华文新魏"/>
        <w:b/>
        <w:color w:val="FF0000"/>
        <w:spacing w:val="-20"/>
        <w:sz w:val="44"/>
        <w:szCs w:val="44"/>
      </w:rPr>
      <w:drawing>
        <wp:anchor distT="0" distB="0" distL="114300" distR="114300" simplePos="0" relativeHeight="251659264" behindDoc="1" locked="0" layoutInCell="1" allowOverlap="1">
          <wp:simplePos x="0" y="0"/>
          <wp:positionH relativeFrom="column">
            <wp:posOffset>-29210</wp:posOffset>
          </wp:positionH>
          <wp:positionV relativeFrom="paragraph">
            <wp:posOffset>10795</wp:posOffset>
          </wp:positionV>
          <wp:extent cx="1913890" cy="241935"/>
          <wp:effectExtent l="0" t="0" r="10160" b="5715"/>
          <wp:wrapTight wrapText="bothSides">
            <wp:wrapPolygon>
              <wp:start x="215" y="0"/>
              <wp:lineTo x="0" y="1644"/>
              <wp:lineTo x="0" y="19729"/>
              <wp:lineTo x="2365" y="19729"/>
              <wp:lineTo x="21285" y="18085"/>
              <wp:lineTo x="21285" y="3288"/>
              <wp:lineTo x="2365" y="0"/>
              <wp:lineTo x="215" y="0"/>
            </wp:wrapPolygon>
          </wp:wrapTight>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1913890" cy="241935"/>
                  </a:xfrm>
                  <a:prstGeom prst="rect">
                    <a:avLst/>
                  </a:prstGeom>
                  <a:noFill/>
                  <a:ln>
                    <a:noFill/>
                  </a:ln>
                </pic:spPr>
              </pic:pic>
            </a:graphicData>
          </a:graphic>
        </wp:anchor>
      </w:drawing>
    </w:r>
    <w:r>
      <w:rPr>
        <w:rFonts w:hint="eastAsia" w:ascii="QisiAaBanSong" w:hAnsi="QisiAaBanSong" w:eastAsia="QisiAaBanSong" w:cs="QisiAaBanSong"/>
        <w:bCs/>
        <w:color w:val="637B9B"/>
        <w:spacing w:val="-20"/>
        <w:sz w:val="21"/>
        <w:szCs w:val="21"/>
      </w:rPr>
      <w:t xml:space="preserve">                                                                                                                 </w:t>
    </w:r>
    <w:r>
      <w:rPr>
        <w:rFonts w:hint="eastAsia" w:ascii="仿宋_GB2312" w:hAnsi="仿宋_GB2312" w:eastAsia="仿宋_GB2312" w:cs="仿宋_GB2312"/>
        <w:b/>
        <w:color w:val="637B9B"/>
        <w:spacing w:val="-20"/>
        <w:sz w:val="21"/>
        <w:szCs w:val="21"/>
      </w:rPr>
      <w:t>整体至上  团结协作</w:t>
    </w:r>
  </w:p>
  <w:p w14:paraId="1B668F3A">
    <w:pPr>
      <w:pStyle w:val="8"/>
      <w:pBdr>
        <w:bottom w:val="single" w:color="auto" w:sz="4" w:space="1"/>
      </w:pBdr>
      <w:spacing w:line="300" w:lineRule="exact"/>
      <w:jc w:val="right"/>
    </w:pPr>
    <w:r>
      <w:rPr>
        <w:rFonts w:hint="eastAsia" w:ascii="仿宋_GB2312" w:hAnsi="仿宋_GB2312" w:eastAsia="仿宋_GB2312" w:cs="仿宋_GB2312"/>
        <w:b/>
        <w:color w:val="637B9B"/>
        <w:spacing w:val="-20"/>
        <w:sz w:val="21"/>
        <w:szCs w:val="21"/>
      </w:rPr>
      <w:t>自我革新  开放包容</w:t>
    </w:r>
  </w:p>
  <w:p w14:paraId="6637770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F876D"/>
    <w:multiLevelType w:val="singleLevel"/>
    <w:tmpl w:val="290F876D"/>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5A5A"/>
    <w:rsid w:val="1138558B"/>
    <w:rsid w:val="19A6402C"/>
    <w:rsid w:val="1B405A5A"/>
    <w:rsid w:val="24C148B0"/>
    <w:rsid w:val="277F0FB7"/>
    <w:rsid w:val="2C7775B5"/>
    <w:rsid w:val="38457366"/>
    <w:rsid w:val="509016B8"/>
    <w:rsid w:val="5A2330BE"/>
    <w:rsid w:val="5D1D749D"/>
    <w:rsid w:val="688B7F39"/>
    <w:rsid w:val="7EF4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2">
    <w:name w:val="heading 2"/>
    <w:basedOn w:val="1"/>
    <w:next w:val="1"/>
    <w:qFormat/>
    <w:uiPriority w:val="0"/>
    <w:pPr>
      <w:keepNext/>
      <w:keepLines/>
      <w:jc w:val="left"/>
      <w:outlineLvl w:val="1"/>
    </w:pPr>
    <w:rPr>
      <w:rFonts w:ascii="等线" w:hAnsi="等线"/>
      <w:b/>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1"/>
    <w:rPr>
      <w:sz w:val="31"/>
      <w:szCs w:val="31"/>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3"/>
    <w:qFormat/>
    <w:uiPriority w:val="0"/>
    <w:pPr>
      <w:widowControl w:val="0"/>
      <w:kinsoku/>
      <w:autoSpaceDE/>
      <w:autoSpaceDN/>
      <w:spacing w:line="600" w:lineRule="exact"/>
      <w:ind w:left="1280" w:hanging="1280" w:hangingChars="400"/>
      <w:textAlignment w:val="auto"/>
    </w:pPr>
  </w:style>
  <w:style w:type="paragraph" w:styleId="10">
    <w:name w:val="Title"/>
    <w:basedOn w:val="1"/>
    <w:next w:val="1"/>
    <w:qFormat/>
    <w:uiPriority w:val="0"/>
    <w:pPr>
      <w:spacing w:before="240" w:after="60"/>
      <w:jc w:val="center"/>
      <w:outlineLvl w:val="0"/>
    </w:pPr>
    <w:rPr>
      <w:rFonts w:ascii="等线 Light" w:hAnsi="等线 Light" w:eastAsia="宋体" w:cs="Times New Roman"/>
      <w:b/>
      <w:bCs/>
      <w:szCs w:val="32"/>
    </w:rPr>
  </w:style>
  <w:style w:type="character" w:styleId="13">
    <w:name w:val="Hyperlink"/>
    <w:basedOn w:val="12"/>
    <w:qFormat/>
    <w:uiPriority w:val="0"/>
    <w:rPr>
      <w:color w:val="0000FF"/>
      <w:u w:val="single"/>
    </w:rPr>
  </w:style>
  <w:style w:type="paragraph" w:customStyle="1" w:styleId="14">
    <w:name w:val="正文-Y"/>
    <w:basedOn w:val="1"/>
    <w:qFormat/>
    <w:uiPriority w:val="0"/>
    <w:pPr>
      <w:ind w:firstLine="560" w:firstLineChars="200"/>
    </w:pPr>
    <w:rPr>
      <w:rFonts w:ascii="Times New Roman" w:hAnsi="Times New Roman" w:eastAsia="仿宋" w:cs="方正仿宋_GB2312"/>
      <w:kern w:val="32"/>
      <w:sz w:val="28"/>
      <w:szCs w:val="32"/>
    </w:rPr>
  </w:style>
  <w:style w:type="paragraph" w:styleId="15">
    <w:name w:val="List Paragraph"/>
    <w:basedOn w:val="1"/>
    <w:qFormat/>
    <w:uiPriority w:val="34"/>
    <w:pPr>
      <w:ind w:firstLine="420" w:firstLineChars="200"/>
    </w:pPr>
  </w:style>
  <w:style w:type="paragraph" w:customStyle="1" w:styleId="16">
    <w:name w:val="正文首行缩进两字符"/>
    <w:basedOn w:val="1"/>
    <w:qFormat/>
    <w:uiPriority w:val="0"/>
    <w:pPr>
      <w:ind w:firstLine="20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1731</Words>
  <Characters>1933</Characters>
  <Lines>0</Lines>
  <Paragraphs>0</Paragraphs>
  <TotalTime>21</TotalTime>
  <ScaleCrop>false</ScaleCrop>
  <LinksUpToDate>false</LinksUpToDate>
  <CharactersWithSpaces>2168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2025-06-25T06:33:00Z</dcterms:created>
  <dc:creator>Gnail</dc:creator>
  <cp:lastModifiedBy>Gnail</cp:lastModifiedBy>
  <dcterms:modified xsi:type="dcterms:W3CDTF">2025-06-27T05:41:54Z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2611F558764644878ABC0A64475CDB24_11</vt:lpwstr>
  </property>
  <property fmtid="{D5CDD505-2E9C-101B-9397-08002B2CF9AE}" pid="4" name="KSOTemplateDocerSaveRecord">
    <vt:lpwstr>eyJoZGlkIjoiOTc3M2YyNjQxZGI1NmMwNzNlMmExMTEwZWM5NzNkZDIiLCJ1c2VySWQiOiI3MTQzNDIwMjEifQ==</vt:lpwstr>
  </property>
</Properties>
</file>